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D87FB7" w14:textId="77777777" w:rsidR="003E1F17" w:rsidRPr="003E1F17" w:rsidRDefault="003E1F17" w:rsidP="003E1F17">
      <w:pPr>
        <w:pStyle w:val="pr"/>
        <w:ind w:firstLine="709"/>
        <w:rPr>
          <w:sz w:val="28"/>
          <w:szCs w:val="28"/>
          <w:lang w:eastAsia="en-US"/>
        </w:rPr>
      </w:pPr>
      <w:r w:rsidRPr="003E1F17">
        <w:rPr>
          <w:sz w:val="28"/>
          <w:szCs w:val="28"/>
          <w:lang w:eastAsia="en-US"/>
        </w:rPr>
        <w:t>Приложение №</w:t>
      </w:r>
      <w:r w:rsidRPr="003E1F17">
        <w:rPr>
          <w:sz w:val="28"/>
          <w:szCs w:val="28"/>
          <w:lang w:val="kk-KZ" w:eastAsia="en-US"/>
        </w:rPr>
        <w:t xml:space="preserve">   </w:t>
      </w:r>
      <w:r w:rsidRPr="003E1F17">
        <w:rPr>
          <w:sz w:val="28"/>
          <w:szCs w:val="28"/>
          <w:lang w:eastAsia="en-US"/>
        </w:rPr>
        <w:t>к приказу</w:t>
      </w:r>
    </w:p>
    <w:p w14:paraId="3B4E607A" w14:textId="77777777" w:rsidR="003E1F17" w:rsidRPr="003E1F17" w:rsidRDefault="003E1F17">
      <w:pPr>
        <w:pStyle w:val="pc"/>
        <w:rPr>
          <w:rStyle w:val="s1"/>
          <w:sz w:val="28"/>
          <w:szCs w:val="28"/>
        </w:rPr>
      </w:pPr>
    </w:p>
    <w:p w14:paraId="7C5AC01B" w14:textId="7DA8443A" w:rsidR="00CA3C48" w:rsidRPr="003E1F17" w:rsidRDefault="000A3592">
      <w:pPr>
        <w:pStyle w:val="pc"/>
        <w:rPr>
          <w:sz w:val="28"/>
          <w:szCs w:val="28"/>
        </w:rPr>
      </w:pPr>
      <w:r w:rsidRPr="003E1F17">
        <w:rPr>
          <w:rStyle w:val="s1"/>
          <w:sz w:val="28"/>
          <w:szCs w:val="28"/>
        </w:rPr>
        <w:t>Методика расчета выбросов загрязняющих веществ от факельных установок газохимических комплексов</w:t>
      </w:r>
    </w:p>
    <w:p w14:paraId="57640ABD" w14:textId="48D80874" w:rsidR="00CA3C48" w:rsidRPr="003E1F17" w:rsidRDefault="000A3592" w:rsidP="003E1F17">
      <w:pPr>
        <w:pStyle w:val="pc"/>
        <w:rPr>
          <w:sz w:val="28"/>
          <w:szCs w:val="28"/>
        </w:rPr>
      </w:pPr>
      <w:r w:rsidRPr="003E1F17">
        <w:rPr>
          <w:rStyle w:val="s1"/>
          <w:sz w:val="28"/>
          <w:szCs w:val="28"/>
        </w:rPr>
        <w:t> </w:t>
      </w:r>
      <w:r w:rsidRPr="003E1F17">
        <w:rPr>
          <w:rStyle w:val="s0"/>
          <w:sz w:val="28"/>
          <w:szCs w:val="28"/>
        </w:rPr>
        <w:t> </w:t>
      </w:r>
    </w:p>
    <w:p w14:paraId="33FCCD87" w14:textId="77777777" w:rsidR="00CA3C48" w:rsidRPr="003E1F17" w:rsidRDefault="000A3592">
      <w:pPr>
        <w:pStyle w:val="pc"/>
        <w:rPr>
          <w:sz w:val="28"/>
          <w:szCs w:val="28"/>
        </w:rPr>
      </w:pPr>
      <w:r w:rsidRPr="003E1F17">
        <w:rPr>
          <w:rStyle w:val="s1"/>
          <w:sz w:val="28"/>
          <w:szCs w:val="28"/>
        </w:rPr>
        <w:t>Глава 1. Общие положения</w:t>
      </w:r>
    </w:p>
    <w:p w14:paraId="046577DB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 </w:t>
      </w:r>
    </w:p>
    <w:p w14:paraId="43B3CECC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1. Методика расчета выбросов загрязняющих веществ от факельных установок газохимических комплексов (далее - Методика) устанавливает порядок расчета параметров выбросов и валовых выбросов загрязняющих веществ от высотных факельных установок, распространяется на общие факельные установки, эксплуатируемые в соответствии с проектными нормами (с учетом работы дежурных горелок факельных установок).</w:t>
      </w:r>
    </w:p>
    <w:p w14:paraId="64113176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2. В настоящей Методике применяются следующие основные термины и определения, сокращения и аббревиатуры:</w:t>
      </w:r>
    </w:p>
    <w:p w14:paraId="02A37568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1) M - мощность выброса загрязняющего вещества, грамм/секунды;</w:t>
      </w:r>
    </w:p>
    <w:p w14:paraId="53DBBBB8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2) Mi - мощность выброса i-гo загрязняющего вещества, грамм/секунды;</w:t>
      </w:r>
    </w:p>
    <w:p w14:paraId="2FBD70BE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3) ТГ - температура горения газовой смеси, °С (градусов Цельсия);</w:t>
      </w:r>
    </w:p>
    <w:p w14:paraId="119AECE9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4) V1 - расход выбрасываемой в атмосферу газовоздушной смеси, кубические метры/секунды;</w:t>
      </w:r>
    </w:p>
    <w:p w14:paraId="7F7F6FD9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5) Н - высота источника выброса загрязняющих веществ в атмосферу над уровнем земли, метры;</w:t>
      </w:r>
    </w:p>
    <w:p w14:paraId="56F2C36E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6) W0 - средняя скорость поступления в атмосферу факельного газа из источника выброса, метры/секунды;</w:t>
      </w:r>
    </w:p>
    <w:p w14:paraId="3A402682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7) Wист - скорость истечения сжигаемой смеси, метры/секунды;</w:t>
      </w:r>
    </w:p>
    <w:p w14:paraId="4A121102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8) Wзв - скорость распространения звука в сжигаемой смеси, метры/секунды;</w:t>
      </w:r>
    </w:p>
    <w:p w14:paraId="32235404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9) Пi - валовый выброс i-гo загрязняющего вещества, тонн/год;</w:t>
      </w:r>
    </w:p>
    <w:p w14:paraId="105AF293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10) F - коэффициент удельных выбросов загрязняющих веществ, килограмм/килокалорий;</w:t>
      </w:r>
    </w:p>
    <w:p w14:paraId="0C18B212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11) G - массовый расход факельного газа, килограмм/секунды;</w:t>
      </w:r>
    </w:p>
    <w:p w14:paraId="2A7406A7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12) NHV - удельная теплота сгорания факельного газа, килокалорий/килограм;</w:t>
      </w:r>
    </w:p>
    <w:p w14:paraId="402FEB4A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13) xi - содержание i-гo вещества в смеси, % (процентов) по объему (по результатам лабораторного анализа);</w:t>
      </w:r>
    </w:p>
    <w:p w14:paraId="09625FAF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14) NHVi - удельная теплота сгорания i-гo вещества в смеси, килокалорий/килограмм;</w:t>
      </w:r>
    </w:p>
    <w:p w14:paraId="1DFD8256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15) ρ - плотность факельного газа, килограмм/кубические метры;</w:t>
      </w:r>
    </w:p>
    <w:p w14:paraId="217DD4D7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16) d - диаметр выходного сопла факела, метры;</w:t>
      </w:r>
    </w:p>
    <w:p w14:paraId="735B0D66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17) n - полнота сгорания факельного газа;</w:t>
      </w:r>
    </w:p>
    <w:p w14:paraId="071E0555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18) y1 и у2 - число атомов углерода и водорода в одной молекуле i-го вещества сжигаемой смеси, соответственно (например, для С2Н6 y1=2, у2=6);</w:t>
      </w:r>
    </w:p>
    <w:p w14:paraId="25BF4A59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19) m - молярная масса сжигаемой факельного газа, килограм/киломоль;</w:t>
      </w:r>
    </w:p>
    <w:p w14:paraId="36940236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20) mi - молярная масса i-гo вещества в смеси, килограм/киломоль;</w:t>
      </w:r>
    </w:p>
    <w:p w14:paraId="6725AF33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lastRenderedPageBreak/>
        <w:t>21) wH2S - содержание сероводорода в факельном газе принимающиеся по данным лабораторного анализа, % (процент) по массе;</w:t>
      </w:r>
    </w:p>
    <w:p w14:paraId="2BBF32B6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22) wRSH - содержание меркаптанов в факельном газе принимающиеся по данным лабораторного анализа, % (процент) по массе;</w:t>
      </w:r>
    </w:p>
    <w:p w14:paraId="61093B45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23) wS - содержание общей серы в факельном газе принимающиеся по данным лабораторного анализа, % (процент) по массе;</w:t>
      </w:r>
    </w:p>
    <w:p w14:paraId="3A33A706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24) Т0 - температура факельного газа, °С (градусов Цельсия);</w:t>
      </w:r>
    </w:p>
    <w:p w14:paraId="6A9B6CAA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25) QH - низшая теплота сгорания факельного газа, килокалорий/ кубические метры;</w:t>
      </w:r>
    </w:p>
    <w:p w14:paraId="67A4ADA4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26) e - доля энергии, теряемая за счет излучения;</w:t>
      </w:r>
    </w:p>
    <w:p w14:paraId="33A65E65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27) спс - теплоемкость продуктов сгорания, килограмм/кубические метры· °С (градусов Цельсия);</w:t>
      </w:r>
    </w:p>
    <w:p w14:paraId="10801F29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28) Vпс - объем газовоздушной смеси, полученный при сжигании 1 (одного) кубического метра факельного газа, кубические метры/ кубические метры;</w:t>
      </w:r>
    </w:p>
    <w:p w14:paraId="1E3832E6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29) α - коэффициент избытка воздуха;</w:t>
      </w:r>
    </w:p>
    <w:p w14:paraId="6D057493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30) V0 - стехиометрическое количество воздуха для сжигания 1 (одного) кубического метра факельного газа, кубические метры/ кубические метры;</w:t>
      </w:r>
    </w:p>
    <w:p w14:paraId="05560F23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31) B - объемный расход факельного газа, кубические метры/секунды;</w:t>
      </w:r>
    </w:p>
    <w:p w14:paraId="518F5C33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32) Lф - длина факела, метры;</w:t>
      </w:r>
    </w:p>
    <w:p w14:paraId="03D0E9FF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33) hв - высота факельной установки от уровня земли, метры;</w:t>
      </w:r>
    </w:p>
    <w:p w14:paraId="00AD8A79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34) Dф - диаметр факела, метры;</w:t>
      </w:r>
    </w:p>
    <w:p w14:paraId="1CA5E53A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35) Ar - приведенный критерий Архимеда;</w:t>
      </w:r>
    </w:p>
    <w:p w14:paraId="2357AE6D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36) Lсх - стехиометрическая длина факела, метры;</w:t>
      </w:r>
    </w:p>
    <w:p w14:paraId="75CB4E18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37) τ - продолжительность работы факельной установки, час/год;</w:t>
      </w:r>
    </w:p>
    <w:p w14:paraId="137FE3A6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38) k - показатель адиабаты;</w:t>
      </w:r>
    </w:p>
    <w:p w14:paraId="2C4D08FC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 xml:space="preserve">39) </w:t>
      </w:r>
      <w:r w:rsidRPr="003E1F17">
        <w:rPr>
          <w:noProof/>
          <w:sz w:val="28"/>
          <w:szCs w:val="28"/>
        </w:rPr>
        <w:drawing>
          <wp:inline distT="0" distB="0" distL="0" distR="0" wp14:anchorId="6895B01E" wp14:editId="519254CD">
            <wp:extent cx="342900" cy="200025"/>
            <wp:effectExtent l="0" t="0" r="0" b="952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192.168.0.93/api/DocumentObject/GetImageAsync?ImageId=4368903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1F17">
        <w:rPr>
          <w:rStyle w:val="s0"/>
          <w:sz w:val="28"/>
          <w:szCs w:val="28"/>
        </w:rPr>
        <w:t> - сумма выражения от i равного 1 до n, где i - это нижний предел суммы равный 1, n - верхний предел суммы, равный целому числу</w:t>
      </w:r>
    </w:p>
    <w:p w14:paraId="225E6F6F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40) высотная факельная установка - техническое устройство для сжигания в атмосфере факельных газов, транспортируемых под давлением в зону горения по вертикальному факельному стволу высотой 4 (четыре) метра и более;</w:t>
      </w:r>
    </w:p>
    <w:p w14:paraId="1BE5BE88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41) газохимический комплекс - комплексное производственное сооружение по глубокой переработке многокомпонентных углеводородных газов с целью производства и полимеризации этилена, пропилена, бутилена, олефинов;</w:t>
      </w:r>
    </w:p>
    <w:p w14:paraId="57CB2CA4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42) объект газохимического комплекса - устройства, оборудования, строения, здания и сооружения, связанные в единый технологический процесс газохимического комплекса;</w:t>
      </w:r>
    </w:p>
    <w:p w14:paraId="287C6320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43) установки газохимического комплекса - технологические агрегаты и оборудования, эксплуатируемые в составе газохимического комплекса;</w:t>
      </w:r>
    </w:p>
    <w:p w14:paraId="46F38A68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44) факельные газы - отходящие газы с технологических установок, которые поступают в общую факельную систему предприятия, в том числе и природный газ, используемый на нужды факела;</w:t>
      </w:r>
    </w:p>
    <w:p w14:paraId="08119213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lastRenderedPageBreak/>
        <w:t>45) факельные установки газохимического комплекса - установки, предназначенные для сброса и последующего сжигания углеводородов с целью обеспечения безопасности при проведении газохимических процессов.</w:t>
      </w:r>
    </w:p>
    <w:p w14:paraId="251D91A9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3. Настоящая Методика разработана для получения исходных данных для оценки влияния на качество атмосферного воздуха выбросов загрязняющих веществ от факельных установок сжигания углеводородных смесей, образующихся при эксплуатации объектов газохимического комплекса, а именно производства и полимеризации этилена, пропилена, бутилена, олефинов.</w:t>
      </w:r>
    </w:p>
    <w:p w14:paraId="7A69C10E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4. Полученные по настоящей Методике результаты используются при:</w:t>
      </w:r>
    </w:p>
    <w:p w14:paraId="46202CEC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1) расчете загрязнения атмосферного воздуха выбросами факельных установок;</w:t>
      </w:r>
    </w:p>
    <w:p w14:paraId="5B6836DE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2) установлении нормативов допустимых выбросов;</w:t>
      </w:r>
    </w:p>
    <w:p w14:paraId="480DDA62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3) инвентаризации выбросов загрязняющих веществ;</w:t>
      </w:r>
    </w:p>
    <w:p w14:paraId="567FC57B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4) оценке воздействия на состояние окружающей среды проектируемых факельных установок.</w:t>
      </w:r>
    </w:p>
    <w:p w14:paraId="7EC7DE64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5. Выделяемые в атмосферу от факельных установок загрязняющие вещества представляют собой газовоздушную смесь продуктов сгорания и несгоревших компонентов сжигаемого факельного газа. Качественная и количественная характеристика выбросов загрязняющих веществ определяется составом сжигаемой смеси, типом и параметрами факельной установки.</w:t>
      </w:r>
    </w:p>
    <w:p w14:paraId="54AB92F2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6. Настоящая Методика предусматривает выполнение расчетов мощности выброса и валовых выбросов загрязняющего вещества для оценки максимальных значений приземных концентраций в атмосферном воздухе загрязняющих веществ, выбрасываемых от факельных установок при эксплуатации объектов газохимического комплекса.</w:t>
      </w:r>
    </w:p>
    <w:p w14:paraId="5531280D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Кроме того, расчеты таких параметров как температура выбрасываемой в атмосферу газовоздушной смеси, расход выбрасываемой в атмосферу газовоздушной смеси, высота источника выброса над уровнем земли, средняя скорость поступления в атмосферу газовоздушной смеси из источника выброса производятся по требованиям норм настоящей Методики.</w:t>
      </w:r>
    </w:p>
    <w:p w14:paraId="59DA6844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 xml:space="preserve">7. Необходимые для выполнения расчетов экспериментальные данные получают с соблюдением требований </w:t>
      </w:r>
      <w:hyperlink r:id="rId7" w:history="1">
        <w:r w:rsidRPr="003E1F17">
          <w:rPr>
            <w:rStyle w:val="a4"/>
            <w:sz w:val="28"/>
            <w:szCs w:val="28"/>
          </w:rPr>
          <w:t>Закона</w:t>
        </w:r>
      </w:hyperlink>
      <w:r w:rsidRPr="003E1F17">
        <w:rPr>
          <w:rStyle w:val="s0"/>
          <w:sz w:val="28"/>
          <w:szCs w:val="28"/>
        </w:rPr>
        <w:t xml:space="preserve"> Республики Казахстан «Об обеспечении единства измерений» с применением аттестованных методик выполнения измерений и средств поверки измерений.</w:t>
      </w:r>
    </w:p>
    <w:p w14:paraId="2ADEE7F9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 </w:t>
      </w:r>
    </w:p>
    <w:p w14:paraId="44760B2E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 </w:t>
      </w:r>
    </w:p>
    <w:p w14:paraId="7F97C7BD" w14:textId="77777777" w:rsidR="00CA3C48" w:rsidRPr="003E1F17" w:rsidRDefault="000A3592">
      <w:pPr>
        <w:pStyle w:val="pc"/>
        <w:rPr>
          <w:sz w:val="28"/>
          <w:szCs w:val="28"/>
        </w:rPr>
      </w:pPr>
      <w:r w:rsidRPr="003E1F17">
        <w:rPr>
          <w:rStyle w:val="s1"/>
          <w:sz w:val="28"/>
          <w:szCs w:val="28"/>
        </w:rPr>
        <w:t>Глава 2. Расчет параметров выбросов загрязняющих веществ</w:t>
      </w:r>
    </w:p>
    <w:p w14:paraId="7CD68A4E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 </w:t>
      </w:r>
    </w:p>
    <w:p w14:paraId="4D84BADC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8. Мощность выброса М (грамм/секунды) углеводородов в пересчете на метан, оксида углерода, окислов азота и сажи от факельных установок сжигания углеводородных смесей, образующихся при эксплуатации объектов газохимического комплекса, а именно производства и полимеризации этилена, пропилена, бутилена, олефинов рассчитывается по формуле:</w:t>
      </w:r>
    </w:p>
    <w:p w14:paraId="780172BE" w14:textId="77777777" w:rsidR="00CA3C48" w:rsidRPr="003E1F17" w:rsidRDefault="000A3592">
      <w:pPr>
        <w:pStyle w:val="pc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lastRenderedPageBreak/>
        <w:t>M = 1000 * F * G * NHV, где:</w:t>
      </w:r>
    </w:p>
    <w:p w14:paraId="6A9BE7A5" w14:textId="77777777" w:rsidR="00CA3C48" w:rsidRPr="003E1F17" w:rsidRDefault="000A3592">
      <w:pPr>
        <w:pStyle w:val="pc"/>
        <w:rPr>
          <w:sz w:val="28"/>
          <w:szCs w:val="28"/>
        </w:rPr>
      </w:pPr>
      <w:r w:rsidRPr="003E1F17">
        <w:rPr>
          <w:sz w:val="28"/>
          <w:szCs w:val="28"/>
        </w:rPr>
        <w:t> </w:t>
      </w:r>
    </w:p>
    <w:p w14:paraId="7A129242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F - коэффициент удельных выбросов загрязняющих веществ, килограмм/килокалорий;</w:t>
      </w:r>
    </w:p>
    <w:p w14:paraId="3581EEB4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G - массовый расход факельного газа, килограмм/секунды;</w:t>
      </w:r>
    </w:p>
    <w:p w14:paraId="54AF4BA0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NHV - Удельная теплота сгорания факельного газа, килокалорий/килограмм.</w:t>
      </w:r>
    </w:p>
    <w:p w14:paraId="63F529F7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 xml:space="preserve">9. Коэффициент удельных выбросов загрязняющих веществ на единицу тепла сжигаемой смеси принимается по таблице согласно </w:t>
      </w:r>
      <w:hyperlink w:anchor="sub1011" w:history="1">
        <w:r w:rsidRPr="003E1F17">
          <w:rPr>
            <w:rStyle w:val="a4"/>
            <w:sz w:val="28"/>
            <w:szCs w:val="28"/>
          </w:rPr>
          <w:t>приложению 1</w:t>
        </w:r>
      </w:hyperlink>
      <w:r w:rsidRPr="003E1F17">
        <w:rPr>
          <w:rStyle w:val="s0"/>
          <w:sz w:val="28"/>
          <w:szCs w:val="28"/>
        </w:rPr>
        <w:t xml:space="preserve"> к настоящей Методике.</w:t>
      </w:r>
    </w:p>
    <w:p w14:paraId="4F57D7B3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10. Удельная теплота сгорания факельного газа определяется по формуле:</w:t>
      </w:r>
    </w:p>
    <w:p w14:paraId="77FAC83D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sz w:val="28"/>
          <w:szCs w:val="28"/>
        </w:rPr>
        <w:t> </w:t>
      </w:r>
    </w:p>
    <w:p w14:paraId="6AE0C0AC" w14:textId="77777777" w:rsidR="00CA3C48" w:rsidRPr="003E1F17" w:rsidRDefault="000A3592">
      <w:pPr>
        <w:pStyle w:val="pc"/>
        <w:rPr>
          <w:sz w:val="28"/>
          <w:szCs w:val="28"/>
        </w:rPr>
      </w:pPr>
      <w:r w:rsidRPr="003E1F17">
        <w:rPr>
          <w:noProof/>
          <w:sz w:val="28"/>
          <w:szCs w:val="28"/>
        </w:rPr>
        <w:drawing>
          <wp:inline distT="0" distB="0" distL="0" distR="0" wp14:anchorId="75CC1782" wp14:editId="31AECAAB">
            <wp:extent cx="2647950" cy="19050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192.168.0.93/api/DocumentObject/GetImageAsync?ImageId=4368903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4C71B5" w14:textId="77777777" w:rsidR="00CA3C48" w:rsidRPr="003E1F17" w:rsidRDefault="000A3592">
      <w:pPr>
        <w:pStyle w:val="pc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 </w:t>
      </w:r>
    </w:p>
    <w:p w14:paraId="4EB303E5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x</w:t>
      </w:r>
      <w:r w:rsidRPr="003E1F17">
        <w:rPr>
          <w:rStyle w:val="s0"/>
          <w:sz w:val="28"/>
          <w:szCs w:val="28"/>
          <w:vertAlign w:val="subscript"/>
        </w:rPr>
        <w:t>i</w:t>
      </w:r>
      <w:r w:rsidRPr="003E1F17">
        <w:rPr>
          <w:rStyle w:val="s0"/>
          <w:sz w:val="28"/>
          <w:szCs w:val="28"/>
        </w:rPr>
        <w:t xml:space="preserve"> - содержание i-гo вещества в смеси, % (процент) по объему (по результатам лабораторного анализа);</w:t>
      </w:r>
    </w:p>
    <w:p w14:paraId="44A94B8C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NHV</w:t>
      </w:r>
      <w:r w:rsidRPr="003E1F17">
        <w:rPr>
          <w:rStyle w:val="s0"/>
          <w:sz w:val="28"/>
          <w:szCs w:val="28"/>
          <w:vertAlign w:val="subscript"/>
        </w:rPr>
        <w:t xml:space="preserve">i </w:t>
      </w:r>
      <w:r w:rsidRPr="003E1F17">
        <w:rPr>
          <w:rStyle w:val="s0"/>
          <w:sz w:val="28"/>
          <w:szCs w:val="28"/>
        </w:rPr>
        <w:t xml:space="preserve">- удельная теплота сгорания i-гo вещества в смеси, килокалорий/килограмм. Данная величина является справочной, значения приведены в таблице согласно </w:t>
      </w:r>
      <w:hyperlink w:anchor="sub1014" w:history="1">
        <w:r w:rsidRPr="003E1F17">
          <w:rPr>
            <w:rStyle w:val="a4"/>
            <w:sz w:val="28"/>
            <w:szCs w:val="28"/>
          </w:rPr>
          <w:t>приложению 4</w:t>
        </w:r>
      </w:hyperlink>
      <w:r w:rsidRPr="003E1F17">
        <w:rPr>
          <w:rStyle w:val="s0"/>
          <w:sz w:val="28"/>
          <w:szCs w:val="28"/>
        </w:rPr>
        <w:t xml:space="preserve"> к настоящей Методике.</w:t>
      </w:r>
    </w:p>
    <w:p w14:paraId="2DC40E28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11. Массовый расход факельного газа принимается из материального баланса предприятия. При отсутствии показателя массовый расход сжигаемого факельного газа G (килограмм/секунды) рассчитывается по формуле:</w:t>
      </w:r>
    </w:p>
    <w:p w14:paraId="555FD545" w14:textId="77777777" w:rsidR="00CA3C48" w:rsidRPr="003E1F17" w:rsidRDefault="000A3592">
      <w:pPr>
        <w:pStyle w:val="pc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 </w:t>
      </w:r>
    </w:p>
    <w:p w14:paraId="58858F82" w14:textId="77777777" w:rsidR="00CA3C48" w:rsidRPr="003E1F17" w:rsidRDefault="000A3592">
      <w:pPr>
        <w:pStyle w:val="pc"/>
        <w:rPr>
          <w:sz w:val="28"/>
          <w:szCs w:val="28"/>
        </w:rPr>
      </w:pPr>
      <w:r w:rsidRPr="003E1F17">
        <w:rPr>
          <w:noProof/>
          <w:sz w:val="28"/>
          <w:szCs w:val="28"/>
        </w:rPr>
        <w:drawing>
          <wp:inline distT="0" distB="0" distL="0" distR="0" wp14:anchorId="19A1C017" wp14:editId="6D52EE25">
            <wp:extent cx="2457450" cy="45720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192.168.0.93/api/DocumentObject/GetImageAsync?ImageId=4368903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1F17">
        <w:rPr>
          <w:rStyle w:val="s0"/>
          <w:sz w:val="28"/>
          <w:szCs w:val="28"/>
        </w:rPr>
        <w:t> G = B * ρ, где:</w:t>
      </w:r>
    </w:p>
    <w:p w14:paraId="16DF4718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B - объемный расход факельного газа, кубические метры/секунды;</w:t>
      </w:r>
    </w:p>
    <w:p w14:paraId="0EB72788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ρ - плотность факельного газа, килограмм/кубические метры.</w:t>
      </w:r>
    </w:p>
    <w:p w14:paraId="23744EA5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12. Плотность ρ и объемный расход B факельного газа, сжигаемого на высотных факельных установках, принимаются по результатам измерений либо по материальному балансу предприятия. В отсутствие данных объемный расход B факельного газа рассчитывается по формуле:</w:t>
      </w:r>
    </w:p>
    <w:p w14:paraId="3FF9D94C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sz w:val="28"/>
          <w:szCs w:val="28"/>
        </w:rPr>
        <w:t> </w:t>
      </w:r>
    </w:p>
    <w:p w14:paraId="6F120BC7" w14:textId="77777777" w:rsidR="00CA3C48" w:rsidRPr="003E1F17" w:rsidRDefault="000A3592">
      <w:pPr>
        <w:pStyle w:val="pc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B = 0,785 · W</w:t>
      </w:r>
      <w:r w:rsidRPr="003E1F17">
        <w:rPr>
          <w:rStyle w:val="s0"/>
          <w:sz w:val="28"/>
          <w:szCs w:val="28"/>
          <w:vertAlign w:val="subscript"/>
        </w:rPr>
        <w:t xml:space="preserve">ист </w:t>
      </w:r>
      <w:r w:rsidRPr="003E1F17">
        <w:rPr>
          <w:rStyle w:val="s0"/>
          <w:sz w:val="28"/>
          <w:szCs w:val="28"/>
        </w:rPr>
        <w:t>· d</w:t>
      </w:r>
      <w:r w:rsidRPr="003E1F17">
        <w:rPr>
          <w:rStyle w:val="s0"/>
          <w:sz w:val="28"/>
          <w:szCs w:val="28"/>
          <w:vertAlign w:val="superscript"/>
        </w:rPr>
        <w:t>2</w:t>
      </w:r>
      <w:r w:rsidRPr="003E1F17">
        <w:rPr>
          <w:rStyle w:val="s0"/>
          <w:sz w:val="28"/>
          <w:szCs w:val="28"/>
        </w:rPr>
        <w:t>, где:</w:t>
      </w:r>
    </w:p>
    <w:p w14:paraId="225AC2F6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 </w:t>
      </w:r>
    </w:p>
    <w:p w14:paraId="0EF61FFA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W</w:t>
      </w:r>
      <w:r w:rsidRPr="003E1F17">
        <w:rPr>
          <w:rStyle w:val="s0"/>
          <w:sz w:val="28"/>
          <w:szCs w:val="28"/>
          <w:vertAlign w:val="subscript"/>
        </w:rPr>
        <w:t>ист</w:t>
      </w:r>
      <w:r w:rsidRPr="003E1F17">
        <w:rPr>
          <w:rStyle w:val="s0"/>
          <w:sz w:val="28"/>
          <w:szCs w:val="28"/>
        </w:rPr>
        <w:t xml:space="preserve"> - скорость истечения сжигаемого факельного газа, метры/секунды;</w:t>
      </w:r>
    </w:p>
    <w:p w14:paraId="13356DAC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d - диаметр выходного сопла факела, метры.</w:t>
      </w:r>
    </w:p>
    <w:p w14:paraId="03BD2DA3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 xml:space="preserve">13. Расчет скорости истечения сжигаемого факельного газа производится по формуле </w:t>
      </w:r>
      <w:hyperlink w:anchor="sub10132" w:history="1">
        <w:r w:rsidRPr="003E1F17">
          <w:rPr>
            <w:rStyle w:val="a4"/>
            <w:sz w:val="28"/>
            <w:szCs w:val="28"/>
          </w:rPr>
          <w:t>пункте 32</w:t>
        </w:r>
      </w:hyperlink>
      <w:r w:rsidRPr="003E1F17">
        <w:rPr>
          <w:rStyle w:val="s0"/>
          <w:sz w:val="28"/>
          <w:szCs w:val="28"/>
        </w:rPr>
        <w:t xml:space="preserve"> настоящей Методики.</w:t>
      </w:r>
    </w:p>
    <w:p w14:paraId="0B8C8B01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14. Для факельных газов, содержащих сернистые соединения наряду с мощностью выбросов загрязняющих веществ, рассчитываются мощность выбросов (грамм/секунды) общей серы S (M</w:t>
      </w:r>
      <w:r w:rsidRPr="003E1F17">
        <w:rPr>
          <w:rStyle w:val="s0"/>
          <w:sz w:val="28"/>
          <w:szCs w:val="28"/>
          <w:vertAlign w:val="subscript"/>
        </w:rPr>
        <w:t>S</w:t>
      </w:r>
      <w:r w:rsidRPr="003E1F17">
        <w:rPr>
          <w:rStyle w:val="s0"/>
          <w:sz w:val="28"/>
          <w:szCs w:val="28"/>
        </w:rPr>
        <w:t>), сероводорода H</w:t>
      </w:r>
      <w:r w:rsidRPr="003E1F17">
        <w:rPr>
          <w:rStyle w:val="s0"/>
          <w:sz w:val="28"/>
          <w:szCs w:val="28"/>
          <w:vertAlign w:val="subscript"/>
        </w:rPr>
        <w:t>2</w:t>
      </w:r>
      <w:r w:rsidRPr="003E1F17">
        <w:rPr>
          <w:rStyle w:val="s0"/>
          <w:sz w:val="28"/>
          <w:szCs w:val="28"/>
        </w:rPr>
        <w:t>S (M</w:t>
      </w:r>
      <w:r w:rsidRPr="003E1F17">
        <w:rPr>
          <w:rStyle w:val="s0"/>
          <w:sz w:val="28"/>
          <w:szCs w:val="28"/>
          <w:vertAlign w:val="subscript"/>
        </w:rPr>
        <w:t>H2S</w:t>
      </w:r>
      <w:r w:rsidRPr="003E1F17">
        <w:rPr>
          <w:rStyle w:val="s0"/>
          <w:sz w:val="28"/>
          <w:szCs w:val="28"/>
        </w:rPr>
        <w:t>) и меркаптанов RSH (M</w:t>
      </w:r>
      <w:r w:rsidRPr="003E1F17">
        <w:rPr>
          <w:rStyle w:val="s0"/>
          <w:sz w:val="28"/>
          <w:szCs w:val="28"/>
          <w:vertAlign w:val="subscript"/>
        </w:rPr>
        <w:t>RSH</w:t>
      </w:r>
      <w:r w:rsidRPr="003E1F17">
        <w:rPr>
          <w:rStyle w:val="s0"/>
          <w:sz w:val="28"/>
          <w:szCs w:val="28"/>
        </w:rPr>
        <w:t>) по следующим формулам:</w:t>
      </w:r>
    </w:p>
    <w:p w14:paraId="29BD4F1A" w14:textId="77777777" w:rsidR="00CA3C48" w:rsidRPr="003E1F17" w:rsidRDefault="000A3592">
      <w:pPr>
        <w:pStyle w:val="pc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 </w:t>
      </w:r>
    </w:p>
    <w:p w14:paraId="5E905297" w14:textId="77777777" w:rsidR="00CA3C48" w:rsidRPr="003E1F17" w:rsidRDefault="000A3592">
      <w:pPr>
        <w:pStyle w:val="pc"/>
        <w:rPr>
          <w:sz w:val="28"/>
          <w:szCs w:val="28"/>
          <w:lang w:val="en-US"/>
        </w:rPr>
      </w:pPr>
      <w:r w:rsidRPr="003E1F17">
        <w:rPr>
          <w:rStyle w:val="s0"/>
          <w:sz w:val="28"/>
          <w:szCs w:val="28"/>
          <w:lang w:val="en-US"/>
        </w:rPr>
        <w:lastRenderedPageBreak/>
        <w:t>M</w:t>
      </w:r>
      <w:r w:rsidRPr="003E1F17">
        <w:rPr>
          <w:rStyle w:val="s0"/>
          <w:sz w:val="28"/>
          <w:szCs w:val="28"/>
          <w:vertAlign w:val="subscript"/>
          <w:lang w:val="en-US"/>
        </w:rPr>
        <w:t>S</w:t>
      </w:r>
      <w:r w:rsidRPr="003E1F17">
        <w:rPr>
          <w:rStyle w:val="s0"/>
          <w:sz w:val="28"/>
          <w:szCs w:val="28"/>
          <w:lang w:val="en-US"/>
        </w:rPr>
        <w:t xml:space="preserve"> = 20 * w</w:t>
      </w:r>
      <w:r w:rsidRPr="003E1F17">
        <w:rPr>
          <w:rStyle w:val="s0"/>
          <w:sz w:val="28"/>
          <w:szCs w:val="28"/>
          <w:vertAlign w:val="subscript"/>
          <w:lang w:val="en-US"/>
        </w:rPr>
        <w:t>S</w:t>
      </w:r>
      <w:r w:rsidRPr="003E1F17">
        <w:rPr>
          <w:rStyle w:val="s0"/>
          <w:sz w:val="28"/>
          <w:szCs w:val="28"/>
          <w:lang w:val="en-US"/>
        </w:rPr>
        <w:t xml:space="preserve"> * G * n</w:t>
      </w:r>
    </w:p>
    <w:p w14:paraId="61BD42E5" w14:textId="77777777" w:rsidR="00CA3C48" w:rsidRPr="003E1F17" w:rsidRDefault="000A3592">
      <w:pPr>
        <w:pStyle w:val="pc"/>
        <w:rPr>
          <w:sz w:val="28"/>
          <w:szCs w:val="28"/>
          <w:lang w:val="en-US"/>
        </w:rPr>
      </w:pPr>
      <w:r w:rsidRPr="003E1F17">
        <w:rPr>
          <w:rStyle w:val="s0"/>
          <w:sz w:val="28"/>
          <w:szCs w:val="28"/>
          <w:lang w:val="en-US"/>
        </w:rPr>
        <w:t>M</w:t>
      </w:r>
      <w:r w:rsidRPr="003E1F17">
        <w:rPr>
          <w:rStyle w:val="s0"/>
          <w:sz w:val="28"/>
          <w:szCs w:val="28"/>
          <w:vertAlign w:val="subscript"/>
          <w:lang w:val="en-US"/>
        </w:rPr>
        <w:t>H2S</w:t>
      </w:r>
      <w:r w:rsidRPr="003E1F17">
        <w:rPr>
          <w:rStyle w:val="s0"/>
          <w:sz w:val="28"/>
          <w:szCs w:val="28"/>
          <w:lang w:val="en-US"/>
        </w:rPr>
        <w:t xml:space="preserve"> = 10 * w</w:t>
      </w:r>
      <w:r w:rsidRPr="003E1F17">
        <w:rPr>
          <w:rStyle w:val="s0"/>
          <w:sz w:val="28"/>
          <w:szCs w:val="28"/>
          <w:vertAlign w:val="subscript"/>
          <w:lang w:val="en-US"/>
        </w:rPr>
        <w:t>H2S</w:t>
      </w:r>
      <w:r w:rsidRPr="003E1F17">
        <w:rPr>
          <w:rStyle w:val="s0"/>
          <w:sz w:val="28"/>
          <w:szCs w:val="28"/>
          <w:lang w:val="en-US"/>
        </w:rPr>
        <w:t xml:space="preserve"> * G * (1 - n)</w:t>
      </w:r>
    </w:p>
    <w:p w14:paraId="34BC3571" w14:textId="77777777" w:rsidR="00CA3C48" w:rsidRPr="003E1F17" w:rsidRDefault="000A3592">
      <w:pPr>
        <w:pStyle w:val="pc"/>
        <w:rPr>
          <w:sz w:val="28"/>
          <w:szCs w:val="28"/>
          <w:lang w:val="en-US"/>
        </w:rPr>
      </w:pPr>
      <w:r w:rsidRPr="003E1F17">
        <w:rPr>
          <w:rStyle w:val="s0"/>
          <w:sz w:val="28"/>
          <w:szCs w:val="28"/>
          <w:lang w:val="en-US"/>
        </w:rPr>
        <w:t>M</w:t>
      </w:r>
      <w:r w:rsidRPr="003E1F17">
        <w:rPr>
          <w:rStyle w:val="s0"/>
          <w:sz w:val="28"/>
          <w:szCs w:val="28"/>
          <w:vertAlign w:val="subscript"/>
          <w:lang w:val="en-US"/>
        </w:rPr>
        <w:t>RSH</w:t>
      </w:r>
      <w:r w:rsidRPr="003E1F17">
        <w:rPr>
          <w:rStyle w:val="s0"/>
          <w:sz w:val="28"/>
          <w:szCs w:val="28"/>
          <w:lang w:val="en-US"/>
        </w:rPr>
        <w:t xml:space="preserve"> = 10 * w</w:t>
      </w:r>
      <w:r w:rsidRPr="003E1F17">
        <w:rPr>
          <w:rStyle w:val="s0"/>
          <w:sz w:val="28"/>
          <w:szCs w:val="28"/>
          <w:vertAlign w:val="subscript"/>
          <w:lang w:val="en-US"/>
        </w:rPr>
        <w:t>RSH</w:t>
      </w:r>
      <w:r w:rsidRPr="003E1F17">
        <w:rPr>
          <w:rStyle w:val="s0"/>
          <w:sz w:val="28"/>
          <w:szCs w:val="28"/>
          <w:lang w:val="en-US"/>
        </w:rPr>
        <w:t xml:space="preserve"> * G *(1 - n), </w:t>
      </w:r>
      <w:r w:rsidRPr="003E1F17">
        <w:rPr>
          <w:rStyle w:val="s0"/>
          <w:sz w:val="28"/>
          <w:szCs w:val="28"/>
        </w:rPr>
        <w:t>где</w:t>
      </w:r>
      <w:r w:rsidRPr="003E1F17">
        <w:rPr>
          <w:rStyle w:val="s0"/>
          <w:sz w:val="28"/>
          <w:szCs w:val="28"/>
          <w:lang w:val="en-US"/>
        </w:rPr>
        <w:t>:</w:t>
      </w:r>
    </w:p>
    <w:p w14:paraId="335AF942" w14:textId="77777777" w:rsidR="00CA3C48" w:rsidRPr="003E1F17" w:rsidRDefault="000A3592">
      <w:pPr>
        <w:pStyle w:val="pc"/>
        <w:rPr>
          <w:sz w:val="28"/>
          <w:szCs w:val="28"/>
          <w:lang w:val="en-US"/>
        </w:rPr>
      </w:pPr>
      <w:r w:rsidRPr="003E1F17">
        <w:rPr>
          <w:rStyle w:val="s0"/>
          <w:sz w:val="28"/>
          <w:szCs w:val="28"/>
          <w:lang w:val="en-US"/>
        </w:rPr>
        <w:t> </w:t>
      </w:r>
    </w:p>
    <w:p w14:paraId="44191E36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w</w:t>
      </w:r>
      <w:r w:rsidRPr="003E1F17">
        <w:rPr>
          <w:rStyle w:val="s0"/>
          <w:sz w:val="28"/>
          <w:szCs w:val="28"/>
          <w:vertAlign w:val="subscript"/>
        </w:rPr>
        <w:t>S</w:t>
      </w:r>
      <w:r w:rsidRPr="003E1F17">
        <w:rPr>
          <w:rStyle w:val="s0"/>
          <w:sz w:val="28"/>
          <w:szCs w:val="28"/>
        </w:rPr>
        <w:t xml:space="preserve"> - содержание общей серы в факельном газе принимающиеся по данным лабораторного анализа, % (процент) по массе;</w:t>
      </w:r>
    </w:p>
    <w:p w14:paraId="12A8D12A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w</w:t>
      </w:r>
      <w:r w:rsidRPr="003E1F17">
        <w:rPr>
          <w:rStyle w:val="s0"/>
          <w:sz w:val="28"/>
          <w:szCs w:val="28"/>
          <w:vertAlign w:val="subscript"/>
        </w:rPr>
        <w:t>H2S</w:t>
      </w:r>
      <w:r w:rsidRPr="003E1F17">
        <w:rPr>
          <w:rStyle w:val="s0"/>
          <w:sz w:val="28"/>
          <w:szCs w:val="28"/>
        </w:rPr>
        <w:t xml:space="preserve"> - содержание сероводорода в факельном газе принимающиеся по данным лабораторного анализа, % (процент) по массе;</w:t>
      </w:r>
    </w:p>
    <w:p w14:paraId="716D0009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w</w:t>
      </w:r>
      <w:r w:rsidRPr="003E1F17">
        <w:rPr>
          <w:rStyle w:val="s0"/>
          <w:sz w:val="28"/>
          <w:szCs w:val="28"/>
          <w:vertAlign w:val="subscript"/>
        </w:rPr>
        <w:t>RSH</w:t>
      </w:r>
      <w:r w:rsidRPr="003E1F17">
        <w:rPr>
          <w:rStyle w:val="s0"/>
          <w:sz w:val="28"/>
          <w:szCs w:val="28"/>
        </w:rPr>
        <w:t xml:space="preserve"> - содержание меркаптанов в факельном газе принимающиеся по данным лабораторного анализа, % (процент) по массе;</w:t>
      </w:r>
    </w:p>
    <w:p w14:paraId="7DA759EB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n - полнота сгорания факельного газа, установленная на основе экспериментальных исследований, составляет 0,9984 - для газовых и газоконденсатных смесей.</w:t>
      </w:r>
    </w:p>
    <w:p w14:paraId="183187EE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15. Валовый выброс i-гo загрязняющего вещества П</w:t>
      </w:r>
      <w:r w:rsidRPr="003E1F17">
        <w:rPr>
          <w:rStyle w:val="s0"/>
          <w:sz w:val="28"/>
          <w:szCs w:val="28"/>
          <w:vertAlign w:val="subscript"/>
        </w:rPr>
        <w:t>i</w:t>
      </w:r>
      <w:r w:rsidRPr="003E1F17">
        <w:rPr>
          <w:rStyle w:val="s0"/>
          <w:sz w:val="28"/>
          <w:szCs w:val="28"/>
        </w:rPr>
        <w:t xml:space="preserve"> (тонн/год) от факельных установок сжигания факельного газа, образующихся при эксплуатации объектов газохимического комплекса, а именно производства и полимеризации этилена, пропилена, бутилена, олефинов, рассчитывается по формуле:</w:t>
      </w:r>
    </w:p>
    <w:p w14:paraId="3F387D2B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sz w:val="28"/>
          <w:szCs w:val="28"/>
        </w:rPr>
        <w:t> </w:t>
      </w:r>
    </w:p>
    <w:p w14:paraId="7526ADF0" w14:textId="77777777" w:rsidR="00CA3C48" w:rsidRPr="003E1F17" w:rsidRDefault="000A3592">
      <w:pPr>
        <w:pStyle w:val="pc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П</w:t>
      </w:r>
      <w:r w:rsidRPr="003E1F17">
        <w:rPr>
          <w:rStyle w:val="s0"/>
          <w:sz w:val="28"/>
          <w:szCs w:val="28"/>
          <w:vertAlign w:val="subscript"/>
        </w:rPr>
        <w:t>i</w:t>
      </w:r>
      <w:r w:rsidRPr="003E1F17">
        <w:rPr>
          <w:rStyle w:val="s0"/>
          <w:sz w:val="28"/>
          <w:szCs w:val="28"/>
        </w:rPr>
        <w:t xml:space="preserve"> = 0,0036 * τ * M</w:t>
      </w:r>
      <w:r w:rsidRPr="003E1F17">
        <w:rPr>
          <w:rStyle w:val="s0"/>
          <w:sz w:val="28"/>
          <w:szCs w:val="28"/>
          <w:vertAlign w:val="subscript"/>
        </w:rPr>
        <w:t>i</w:t>
      </w:r>
      <w:r w:rsidRPr="003E1F17">
        <w:rPr>
          <w:rStyle w:val="s0"/>
          <w:sz w:val="28"/>
          <w:szCs w:val="28"/>
        </w:rPr>
        <w:t>,</w:t>
      </w:r>
    </w:p>
    <w:p w14:paraId="67EBCFCA" w14:textId="77777777" w:rsidR="00CA3C48" w:rsidRPr="003E1F17" w:rsidRDefault="000A3592">
      <w:pPr>
        <w:pStyle w:val="pc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 </w:t>
      </w:r>
    </w:p>
    <w:p w14:paraId="5C8F5F1C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M</w:t>
      </w:r>
      <w:r w:rsidRPr="003E1F17">
        <w:rPr>
          <w:rStyle w:val="s0"/>
          <w:sz w:val="28"/>
          <w:szCs w:val="28"/>
          <w:vertAlign w:val="subscript"/>
        </w:rPr>
        <w:t>i</w:t>
      </w:r>
      <w:r w:rsidRPr="003E1F17">
        <w:rPr>
          <w:rStyle w:val="s0"/>
          <w:sz w:val="28"/>
          <w:szCs w:val="28"/>
        </w:rPr>
        <w:t xml:space="preserve"> - мощность выброса i-го загрязняющего вещества, грамм/секунды;</w:t>
      </w:r>
    </w:p>
    <w:p w14:paraId="03409024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τ - продолжительность работы факельной установки, часы/год.</w:t>
      </w:r>
    </w:p>
    <w:p w14:paraId="5EE655D2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16. Температура горения Т</w:t>
      </w:r>
      <w:r w:rsidRPr="003E1F17">
        <w:rPr>
          <w:rStyle w:val="s0"/>
          <w:sz w:val="28"/>
          <w:szCs w:val="28"/>
          <w:vertAlign w:val="subscript"/>
        </w:rPr>
        <w:t>Г</w:t>
      </w:r>
      <w:r w:rsidRPr="003E1F17">
        <w:rPr>
          <w:rStyle w:val="s0"/>
          <w:sz w:val="28"/>
          <w:szCs w:val="28"/>
        </w:rPr>
        <w:t xml:space="preserve"> (°С (градусов Цельсия)) газовой смеси вычисляется по формуле:</w:t>
      </w:r>
    </w:p>
    <w:p w14:paraId="45774197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 </w:t>
      </w:r>
    </w:p>
    <w:p w14:paraId="0B1C28B5" w14:textId="77777777" w:rsidR="00CA3C48" w:rsidRPr="003E1F17" w:rsidRDefault="000A3592">
      <w:pPr>
        <w:pStyle w:val="pc"/>
        <w:rPr>
          <w:sz w:val="28"/>
          <w:szCs w:val="28"/>
        </w:rPr>
      </w:pPr>
      <w:r w:rsidRPr="003E1F17">
        <w:rPr>
          <w:noProof/>
          <w:sz w:val="28"/>
          <w:szCs w:val="28"/>
        </w:rPr>
        <w:drawing>
          <wp:inline distT="0" distB="0" distL="0" distR="0" wp14:anchorId="2186FFB3" wp14:editId="530C2C0D">
            <wp:extent cx="2457450" cy="457200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192.168.0.93/api/DocumentObject/GetImageAsync?ImageId=4368903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25BFA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Т</w:t>
      </w:r>
      <w:r w:rsidRPr="003E1F17">
        <w:rPr>
          <w:rStyle w:val="s0"/>
          <w:sz w:val="28"/>
          <w:szCs w:val="28"/>
          <w:vertAlign w:val="subscript"/>
        </w:rPr>
        <w:t>о</w:t>
      </w:r>
      <w:r w:rsidRPr="003E1F17">
        <w:rPr>
          <w:rStyle w:val="s0"/>
          <w:sz w:val="28"/>
          <w:szCs w:val="28"/>
        </w:rPr>
        <w:t xml:space="preserve"> - температура факельного газа, °С (градусов Цельсия);</w:t>
      </w:r>
    </w:p>
    <w:p w14:paraId="3C9F76D0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Q</w:t>
      </w:r>
      <w:r w:rsidRPr="003E1F17">
        <w:rPr>
          <w:rStyle w:val="s0"/>
          <w:sz w:val="28"/>
          <w:szCs w:val="28"/>
          <w:vertAlign w:val="subscript"/>
        </w:rPr>
        <w:t xml:space="preserve">H </w:t>
      </w:r>
      <w:r w:rsidRPr="003E1F17">
        <w:rPr>
          <w:rStyle w:val="s0"/>
          <w:sz w:val="28"/>
          <w:szCs w:val="28"/>
        </w:rPr>
        <w:t>- низшая теплота сгорания факельного газа, килокалорий/кубические метры;</w:t>
      </w:r>
    </w:p>
    <w:p w14:paraId="4C9DE01B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е - доля энергии, теряемая за счет излучения;</w:t>
      </w:r>
    </w:p>
    <w:p w14:paraId="5FAB3DC7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с</w:t>
      </w:r>
      <w:r w:rsidRPr="003E1F17">
        <w:rPr>
          <w:rStyle w:val="s0"/>
          <w:sz w:val="28"/>
          <w:szCs w:val="28"/>
          <w:vertAlign w:val="subscript"/>
        </w:rPr>
        <w:t>пс</w:t>
      </w:r>
      <w:r w:rsidRPr="003E1F17">
        <w:rPr>
          <w:rStyle w:val="s0"/>
          <w:sz w:val="28"/>
          <w:szCs w:val="28"/>
        </w:rPr>
        <w:t xml:space="preserve"> - теплоемкость продуктов сгорания, килограмм/кубические метры· °С (градусов Цельсия);</w:t>
      </w:r>
    </w:p>
    <w:p w14:paraId="476DF08E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V</w:t>
      </w:r>
      <w:r w:rsidRPr="003E1F17">
        <w:rPr>
          <w:rStyle w:val="s0"/>
          <w:sz w:val="28"/>
          <w:szCs w:val="28"/>
          <w:vertAlign w:val="subscript"/>
        </w:rPr>
        <w:t xml:space="preserve">пс </w:t>
      </w:r>
      <w:r w:rsidRPr="003E1F17">
        <w:rPr>
          <w:rStyle w:val="s0"/>
          <w:sz w:val="28"/>
          <w:szCs w:val="28"/>
        </w:rPr>
        <w:t>- объем газовоздушной смеси, полученный при сжигании 1 кубического метра факельного газа, кубические метры/кубические метры.</w:t>
      </w:r>
    </w:p>
    <w:p w14:paraId="5FB25BB0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17. Температура факельного газа (Т</w:t>
      </w:r>
      <w:r w:rsidRPr="003E1F17">
        <w:rPr>
          <w:rStyle w:val="s0"/>
          <w:sz w:val="28"/>
          <w:szCs w:val="28"/>
          <w:vertAlign w:val="subscript"/>
        </w:rPr>
        <w:t>0</w:t>
      </w:r>
      <w:r w:rsidRPr="003E1F17">
        <w:rPr>
          <w:rStyle w:val="s0"/>
          <w:sz w:val="28"/>
          <w:szCs w:val="28"/>
        </w:rPr>
        <w:t>) определяется по результатам лабораторных измерений.</w:t>
      </w:r>
    </w:p>
    <w:p w14:paraId="5874628D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18. Низшая теплота сгорания газовых смесей (Q</w:t>
      </w:r>
      <w:r w:rsidRPr="003E1F17">
        <w:rPr>
          <w:rStyle w:val="s0"/>
          <w:sz w:val="28"/>
          <w:szCs w:val="28"/>
          <w:vertAlign w:val="subscript"/>
        </w:rPr>
        <w:t>H</w:t>
      </w:r>
      <w:r w:rsidRPr="003E1F17">
        <w:rPr>
          <w:rStyle w:val="s0"/>
          <w:sz w:val="28"/>
          <w:szCs w:val="28"/>
        </w:rPr>
        <w:t>) определяется по результатам лабораторных измерений или рассчитывается по эмпирической формуле для факельных газов:</w:t>
      </w:r>
    </w:p>
    <w:p w14:paraId="03F59F7B" w14:textId="77777777" w:rsidR="00CA3C48" w:rsidRPr="003E1F17" w:rsidRDefault="000A3592">
      <w:pPr>
        <w:pStyle w:val="pc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 </w:t>
      </w:r>
    </w:p>
    <w:p w14:paraId="00F3E683" w14:textId="77777777" w:rsidR="00CA3C48" w:rsidRPr="003E1F17" w:rsidRDefault="000A3592">
      <w:pPr>
        <w:pStyle w:val="pc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Q</w:t>
      </w:r>
      <w:r w:rsidRPr="003E1F17">
        <w:rPr>
          <w:rStyle w:val="s0"/>
          <w:sz w:val="28"/>
          <w:szCs w:val="28"/>
          <w:vertAlign w:val="subscript"/>
        </w:rPr>
        <w:t>H</w:t>
      </w:r>
      <w:r w:rsidRPr="003E1F17">
        <w:rPr>
          <w:rStyle w:val="s0"/>
          <w:sz w:val="28"/>
          <w:szCs w:val="28"/>
        </w:rPr>
        <w:t xml:space="preserve"> = 25,8x</w:t>
      </w:r>
      <w:r w:rsidRPr="003E1F17">
        <w:rPr>
          <w:rStyle w:val="s0"/>
          <w:sz w:val="28"/>
          <w:szCs w:val="28"/>
          <w:vertAlign w:val="subscript"/>
        </w:rPr>
        <w:t>H2</w:t>
      </w:r>
      <w:r w:rsidRPr="003E1F17">
        <w:rPr>
          <w:rStyle w:val="s0"/>
          <w:sz w:val="28"/>
          <w:szCs w:val="28"/>
        </w:rPr>
        <w:t xml:space="preserve"> + 30,2x</w:t>
      </w:r>
      <w:r w:rsidRPr="003E1F17">
        <w:rPr>
          <w:rStyle w:val="s0"/>
          <w:sz w:val="28"/>
          <w:szCs w:val="28"/>
          <w:vertAlign w:val="subscript"/>
        </w:rPr>
        <w:t>CO</w:t>
      </w:r>
      <w:r w:rsidRPr="003E1F17">
        <w:rPr>
          <w:rStyle w:val="s0"/>
          <w:sz w:val="28"/>
          <w:szCs w:val="28"/>
        </w:rPr>
        <w:t xml:space="preserve"> + 85,6x</w:t>
      </w:r>
      <w:r w:rsidRPr="003E1F17">
        <w:rPr>
          <w:rStyle w:val="s0"/>
          <w:sz w:val="28"/>
          <w:szCs w:val="28"/>
          <w:vertAlign w:val="subscript"/>
        </w:rPr>
        <w:t>CH4</w:t>
      </w:r>
      <w:r w:rsidRPr="003E1F17">
        <w:rPr>
          <w:rStyle w:val="s0"/>
          <w:sz w:val="28"/>
          <w:szCs w:val="28"/>
        </w:rPr>
        <w:t xml:space="preserve"> + 152,3x</w:t>
      </w:r>
      <w:r w:rsidRPr="003E1F17">
        <w:rPr>
          <w:rStyle w:val="s0"/>
          <w:sz w:val="28"/>
          <w:szCs w:val="28"/>
          <w:vertAlign w:val="subscript"/>
        </w:rPr>
        <w:t>C2H6</w:t>
      </w:r>
      <w:r w:rsidRPr="003E1F17">
        <w:rPr>
          <w:rStyle w:val="s0"/>
          <w:sz w:val="28"/>
          <w:szCs w:val="28"/>
        </w:rPr>
        <w:t xml:space="preserve"> + 218,0x</w:t>
      </w:r>
      <w:r w:rsidRPr="003E1F17">
        <w:rPr>
          <w:rStyle w:val="s0"/>
          <w:sz w:val="28"/>
          <w:szCs w:val="28"/>
          <w:vertAlign w:val="subscript"/>
        </w:rPr>
        <w:t>C3H8</w:t>
      </w:r>
      <w:r w:rsidRPr="003E1F17">
        <w:rPr>
          <w:rStyle w:val="s0"/>
          <w:sz w:val="28"/>
          <w:szCs w:val="28"/>
        </w:rPr>
        <w:t xml:space="preserve"> +283,4x</w:t>
      </w:r>
      <w:r w:rsidRPr="003E1F17">
        <w:rPr>
          <w:rStyle w:val="s0"/>
          <w:sz w:val="28"/>
          <w:szCs w:val="28"/>
          <w:vertAlign w:val="subscript"/>
        </w:rPr>
        <w:t>C4H10</w:t>
      </w:r>
      <w:r w:rsidRPr="003E1F17">
        <w:rPr>
          <w:rStyle w:val="s0"/>
          <w:sz w:val="28"/>
          <w:szCs w:val="28"/>
        </w:rPr>
        <w:t xml:space="preserve"> + 348,9x</w:t>
      </w:r>
      <w:r w:rsidRPr="003E1F17">
        <w:rPr>
          <w:rStyle w:val="s0"/>
          <w:sz w:val="28"/>
          <w:szCs w:val="28"/>
          <w:vertAlign w:val="subscript"/>
        </w:rPr>
        <w:t>C5H12</w:t>
      </w:r>
      <w:r w:rsidRPr="003E1F17">
        <w:rPr>
          <w:rStyle w:val="s0"/>
          <w:sz w:val="28"/>
          <w:szCs w:val="28"/>
        </w:rPr>
        <w:t xml:space="preserve"> + 133,8x</w:t>
      </w:r>
      <w:r w:rsidRPr="003E1F17">
        <w:rPr>
          <w:rStyle w:val="s0"/>
          <w:sz w:val="28"/>
          <w:szCs w:val="28"/>
          <w:vertAlign w:val="subscript"/>
        </w:rPr>
        <w:t>C2H2</w:t>
      </w:r>
      <w:r w:rsidRPr="003E1F17">
        <w:rPr>
          <w:rStyle w:val="s0"/>
          <w:sz w:val="28"/>
          <w:szCs w:val="28"/>
        </w:rPr>
        <w:t>+ 141,1x</w:t>
      </w:r>
      <w:r w:rsidRPr="003E1F17">
        <w:rPr>
          <w:rStyle w:val="s0"/>
          <w:sz w:val="28"/>
          <w:szCs w:val="28"/>
          <w:vertAlign w:val="subscript"/>
        </w:rPr>
        <w:t>C2H4</w:t>
      </w:r>
      <w:r w:rsidRPr="003E1F17">
        <w:rPr>
          <w:rStyle w:val="s0"/>
          <w:sz w:val="28"/>
          <w:szCs w:val="28"/>
        </w:rPr>
        <w:t xml:space="preserve"> + 205,4x</w:t>
      </w:r>
      <w:r w:rsidRPr="003E1F17">
        <w:rPr>
          <w:rStyle w:val="s0"/>
          <w:sz w:val="28"/>
          <w:szCs w:val="28"/>
          <w:vertAlign w:val="subscript"/>
        </w:rPr>
        <w:t xml:space="preserve">C3H6 </w:t>
      </w:r>
      <w:r w:rsidRPr="003E1F17">
        <w:rPr>
          <w:rStyle w:val="s0"/>
          <w:sz w:val="28"/>
          <w:szCs w:val="28"/>
        </w:rPr>
        <w:t>+ 271,1x</w:t>
      </w:r>
      <w:r w:rsidRPr="003E1F17">
        <w:rPr>
          <w:rStyle w:val="s0"/>
          <w:sz w:val="28"/>
          <w:szCs w:val="28"/>
          <w:vertAlign w:val="subscript"/>
        </w:rPr>
        <w:t>C4H8</w:t>
      </w:r>
      <w:r w:rsidRPr="003E1F17">
        <w:rPr>
          <w:rStyle w:val="s0"/>
          <w:sz w:val="28"/>
          <w:szCs w:val="28"/>
        </w:rPr>
        <w:t xml:space="preserve"> + 330,6x</w:t>
      </w:r>
      <w:r w:rsidRPr="003E1F17">
        <w:rPr>
          <w:rStyle w:val="s0"/>
          <w:sz w:val="28"/>
          <w:szCs w:val="28"/>
          <w:vertAlign w:val="subscript"/>
        </w:rPr>
        <w:t>C5H10</w:t>
      </w:r>
      <w:r w:rsidRPr="003E1F17">
        <w:rPr>
          <w:rStyle w:val="s0"/>
          <w:sz w:val="28"/>
          <w:szCs w:val="28"/>
        </w:rPr>
        <w:t xml:space="preserve"> + 335,3x</w:t>
      </w:r>
      <w:r w:rsidRPr="003E1F17">
        <w:rPr>
          <w:rStyle w:val="s0"/>
          <w:sz w:val="28"/>
          <w:szCs w:val="28"/>
          <w:vertAlign w:val="subscript"/>
        </w:rPr>
        <w:t>C6H6</w:t>
      </w:r>
      <w:r w:rsidRPr="003E1F17">
        <w:rPr>
          <w:rStyle w:val="s0"/>
          <w:sz w:val="28"/>
          <w:szCs w:val="28"/>
        </w:rPr>
        <w:t xml:space="preserve"> + 55,9x</w:t>
      </w:r>
      <w:r w:rsidRPr="003E1F17">
        <w:rPr>
          <w:rStyle w:val="s0"/>
          <w:sz w:val="28"/>
          <w:szCs w:val="28"/>
          <w:vertAlign w:val="subscript"/>
        </w:rPr>
        <w:t>H2S</w:t>
      </w:r>
      <w:r w:rsidRPr="003E1F17">
        <w:rPr>
          <w:rStyle w:val="s0"/>
          <w:sz w:val="28"/>
          <w:szCs w:val="28"/>
        </w:rPr>
        <w:t>, килокалорий/кубические метры, где:</w:t>
      </w:r>
    </w:p>
    <w:p w14:paraId="27DEE53E" w14:textId="77777777" w:rsidR="00CA3C48" w:rsidRPr="003E1F17" w:rsidRDefault="000A3592">
      <w:pPr>
        <w:pStyle w:val="pc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lastRenderedPageBreak/>
        <w:t> </w:t>
      </w:r>
    </w:p>
    <w:p w14:paraId="2D0D311A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х</w:t>
      </w:r>
      <w:r w:rsidRPr="003E1F17">
        <w:rPr>
          <w:rStyle w:val="s0"/>
          <w:sz w:val="28"/>
          <w:szCs w:val="28"/>
          <w:vertAlign w:val="subscript"/>
        </w:rPr>
        <w:t>i</w:t>
      </w:r>
      <w:r w:rsidRPr="003E1F17">
        <w:rPr>
          <w:rStyle w:val="s0"/>
          <w:sz w:val="28"/>
          <w:szCs w:val="28"/>
        </w:rPr>
        <w:t xml:space="preserve"> - содержание i-гo вещества в смеси, % (процент) по объему.</w:t>
      </w:r>
    </w:p>
    <w:p w14:paraId="6E216C8D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19. Доля энергии е, теряемая за счет излучения, принимается для факельного газа по формуле:</w:t>
      </w:r>
    </w:p>
    <w:p w14:paraId="134E44F7" w14:textId="77777777" w:rsidR="00CA3C48" w:rsidRPr="003E1F17" w:rsidRDefault="000A3592">
      <w:pPr>
        <w:pStyle w:val="pc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 </w:t>
      </w:r>
    </w:p>
    <w:p w14:paraId="3CB86A9B" w14:textId="77777777" w:rsidR="00CA3C48" w:rsidRPr="003E1F17" w:rsidRDefault="000A3592">
      <w:pPr>
        <w:pStyle w:val="pc"/>
        <w:rPr>
          <w:sz w:val="28"/>
          <w:szCs w:val="28"/>
        </w:rPr>
      </w:pPr>
      <w:r w:rsidRPr="003E1F17">
        <w:rPr>
          <w:noProof/>
          <w:sz w:val="28"/>
          <w:szCs w:val="28"/>
        </w:rPr>
        <w:drawing>
          <wp:inline distT="0" distB="0" distL="0" distR="0" wp14:anchorId="1502C724" wp14:editId="269E7072">
            <wp:extent cx="1657350" cy="20955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192.168.0.93/api/DocumentObject/GetImageAsync?ImageId=43689041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DEA2F7" w14:textId="77777777" w:rsidR="00CA3C48" w:rsidRPr="003E1F17" w:rsidRDefault="000A3592">
      <w:pPr>
        <w:pStyle w:val="pc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 </w:t>
      </w:r>
    </w:p>
    <w:p w14:paraId="3D1E8B5D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m - молярная масса сжигаемой смеси, килограмм/киломоль.</w:t>
      </w:r>
    </w:p>
    <w:p w14:paraId="57D53A03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20. Молярную массу сжигаемой смеси m (килограмм/киломоль) рассчитывают по формуле:</w:t>
      </w:r>
    </w:p>
    <w:p w14:paraId="2A1F6D04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 </w:t>
      </w:r>
    </w:p>
    <w:p w14:paraId="12A609D3" w14:textId="77777777" w:rsidR="00CA3C48" w:rsidRPr="003E1F17" w:rsidRDefault="000A3592">
      <w:pPr>
        <w:pStyle w:val="pc"/>
        <w:rPr>
          <w:sz w:val="28"/>
          <w:szCs w:val="28"/>
        </w:rPr>
      </w:pPr>
      <w:r w:rsidRPr="003E1F17">
        <w:rPr>
          <w:noProof/>
          <w:sz w:val="28"/>
          <w:szCs w:val="28"/>
        </w:rPr>
        <w:drawing>
          <wp:inline distT="0" distB="0" distL="0" distR="0" wp14:anchorId="274C7A04" wp14:editId="3BF1B290">
            <wp:extent cx="2247900" cy="190500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192.168.0.93/api/DocumentObject/GetImageAsync?ImageId=4368904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D38F31" w14:textId="77777777" w:rsidR="00CA3C48" w:rsidRPr="003E1F17" w:rsidRDefault="000A3592">
      <w:pPr>
        <w:pStyle w:val="pc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 </w:t>
      </w:r>
    </w:p>
    <w:p w14:paraId="7D28EC5E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x</w:t>
      </w:r>
      <w:r w:rsidRPr="003E1F17">
        <w:rPr>
          <w:rStyle w:val="s0"/>
          <w:sz w:val="28"/>
          <w:szCs w:val="28"/>
          <w:vertAlign w:val="subscript"/>
        </w:rPr>
        <w:t>i</w:t>
      </w:r>
      <w:r w:rsidRPr="003E1F17">
        <w:rPr>
          <w:rStyle w:val="s0"/>
          <w:sz w:val="28"/>
          <w:szCs w:val="28"/>
        </w:rPr>
        <w:t xml:space="preserve"> - содержание i-гo вещества в смеси, % (процент) по объему (по результатам лабораторного анализа);</w:t>
      </w:r>
    </w:p>
    <w:p w14:paraId="2600BA60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m</w:t>
      </w:r>
      <w:r w:rsidRPr="003E1F17">
        <w:rPr>
          <w:rStyle w:val="s0"/>
          <w:sz w:val="28"/>
          <w:szCs w:val="28"/>
          <w:vertAlign w:val="subscript"/>
        </w:rPr>
        <w:t>i</w:t>
      </w:r>
      <w:r w:rsidRPr="003E1F17">
        <w:rPr>
          <w:rStyle w:val="s0"/>
          <w:sz w:val="28"/>
          <w:szCs w:val="28"/>
        </w:rPr>
        <w:t xml:space="preserve"> - молярная масса i-гo вещества в смеси, килограмм/киломоль (справочная величина).</w:t>
      </w:r>
    </w:p>
    <w:p w14:paraId="04FAC1D5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21. Объем газовоздушной смеси, полученный при сжигании 1 (одного) кубического метра факельного газа (кубические метры/кубические метры), рассчитывается по формуле:</w:t>
      </w:r>
    </w:p>
    <w:p w14:paraId="22EAAA66" w14:textId="77777777" w:rsidR="00CA3C48" w:rsidRPr="003E1F17" w:rsidRDefault="000A3592">
      <w:pPr>
        <w:pStyle w:val="pc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 </w:t>
      </w:r>
    </w:p>
    <w:p w14:paraId="1F97D05E" w14:textId="77777777" w:rsidR="00CA3C48" w:rsidRPr="003E1F17" w:rsidRDefault="000A3592">
      <w:pPr>
        <w:pStyle w:val="pc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V</w:t>
      </w:r>
      <w:r w:rsidRPr="003E1F17">
        <w:rPr>
          <w:rStyle w:val="s0"/>
          <w:sz w:val="28"/>
          <w:szCs w:val="28"/>
          <w:vertAlign w:val="subscript"/>
        </w:rPr>
        <w:t>пс</w:t>
      </w:r>
      <w:r w:rsidRPr="003E1F17">
        <w:rPr>
          <w:rStyle w:val="s0"/>
          <w:sz w:val="28"/>
          <w:szCs w:val="28"/>
        </w:rPr>
        <w:t xml:space="preserve"> = 1 + α * V</w:t>
      </w:r>
      <w:r w:rsidRPr="003E1F17">
        <w:rPr>
          <w:rStyle w:val="s0"/>
          <w:sz w:val="28"/>
          <w:szCs w:val="28"/>
          <w:vertAlign w:val="subscript"/>
        </w:rPr>
        <w:t>0</w:t>
      </w:r>
      <w:r w:rsidRPr="003E1F17">
        <w:rPr>
          <w:rStyle w:val="s0"/>
          <w:sz w:val="28"/>
          <w:szCs w:val="28"/>
        </w:rPr>
        <w:t>, где:</w:t>
      </w:r>
    </w:p>
    <w:p w14:paraId="1E215A4D" w14:textId="77777777" w:rsidR="00CA3C48" w:rsidRPr="003E1F17" w:rsidRDefault="000A3592">
      <w:pPr>
        <w:pStyle w:val="pc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 </w:t>
      </w:r>
    </w:p>
    <w:p w14:paraId="0091FFA3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α - коэффициент избытка воздуха (принят равным 1);</w:t>
      </w:r>
    </w:p>
    <w:p w14:paraId="7C08C483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V</w:t>
      </w:r>
      <w:r w:rsidRPr="003E1F17">
        <w:rPr>
          <w:rStyle w:val="s0"/>
          <w:sz w:val="28"/>
          <w:szCs w:val="28"/>
          <w:vertAlign w:val="subscript"/>
        </w:rPr>
        <w:t>о</w:t>
      </w:r>
      <w:r w:rsidRPr="003E1F17">
        <w:rPr>
          <w:rStyle w:val="s0"/>
          <w:sz w:val="28"/>
          <w:szCs w:val="28"/>
        </w:rPr>
        <w:t xml:space="preserve"> - стехиометрическое количество воздуха для сжигания 1 (одного) кубического метра факельного газа, кубические метры/кубические метры.</w:t>
      </w:r>
    </w:p>
    <w:p w14:paraId="7767CD8C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22. Параметр V</w:t>
      </w:r>
      <w:r w:rsidRPr="003E1F17">
        <w:rPr>
          <w:rStyle w:val="s0"/>
          <w:sz w:val="28"/>
          <w:szCs w:val="28"/>
          <w:vertAlign w:val="subscript"/>
        </w:rPr>
        <w:t>о</w:t>
      </w:r>
      <w:r w:rsidRPr="003E1F17">
        <w:rPr>
          <w:rStyle w:val="s0"/>
          <w:sz w:val="28"/>
          <w:szCs w:val="28"/>
        </w:rPr>
        <w:t xml:space="preserve"> вычисляется по формуле:</w:t>
      </w:r>
    </w:p>
    <w:p w14:paraId="64457841" w14:textId="77777777" w:rsidR="00CA3C48" w:rsidRPr="003E1F17" w:rsidRDefault="000A3592">
      <w:pPr>
        <w:pStyle w:val="pc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 </w:t>
      </w:r>
    </w:p>
    <w:p w14:paraId="58235451" w14:textId="77777777" w:rsidR="00CA3C48" w:rsidRPr="003E1F17" w:rsidRDefault="000A3592">
      <w:pPr>
        <w:pStyle w:val="pc"/>
        <w:rPr>
          <w:sz w:val="28"/>
          <w:szCs w:val="28"/>
        </w:rPr>
      </w:pPr>
      <w:r w:rsidRPr="003E1F17">
        <w:rPr>
          <w:noProof/>
          <w:sz w:val="28"/>
          <w:szCs w:val="28"/>
        </w:rPr>
        <w:drawing>
          <wp:inline distT="0" distB="0" distL="0" distR="0" wp14:anchorId="425C0040" wp14:editId="5E826B18">
            <wp:extent cx="4876800" cy="314325"/>
            <wp:effectExtent l="0" t="0" r="0" b="9525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192.168.0.93/api/DocumentObject/GetImageAsync?ImageId=4368904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6872F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x</w:t>
      </w:r>
      <w:r w:rsidRPr="003E1F17">
        <w:rPr>
          <w:rStyle w:val="s0"/>
          <w:sz w:val="28"/>
          <w:szCs w:val="28"/>
          <w:vertAlign w:val="subscript"/>
        </w:rPr>
        <w:t>i</w:t>
      </w:r>
      <w:r w:rsidRPr="003E1F17">
        <w:rPr>
          <w:rStyle w:val="s0"/>
          <w:sz w:val="28"/>
          <w:szCs w:val="28"/>
        </w:rPr>
        <w:t xml:space="preserve"> - содержание i-гo вещества в смеси, % (процентов) по объему;</w:t>
      </w:r>
    </w:p>
    <w:p w14:paraId="1E5CF529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y</w:t>
      </w:r>
      <w:r w:rsidRPr="003E1F17">
        <w:rPr>
          <w:rStyle w:val="s0"/>
          <w:sz w:val="28"/>
          <w:szCs w:val="28"/>
          <w:vertAlign w:val="subscript"/>
        </w:rPr>
        <w:t>1</w:t>
      </w:r>
      <w:r w:rsidRPr="003E1F17">
        <w:rPr>
          <w:rStyle w:val="s0"/>
          <w:sz w:val="28"/>
          <w:szCs w:val="28"/>
        </w:rPr>
        <w:t xml:space="preserve"> и y</w:t>
      </w:r>
      <w:r w:rsidRPr="003E1F17">
        <w:rPr>
          <w:rStyle w:val="s0"/>
          <w:sz w:val="28"/>
          <w:szCs w:val="28"/>
          <w:vertAlign w:val="subscript"/>
        </w:rPr>
        <w:t>2</w:t>
      </w:r>
      <w:r w:rsidRPr="003E1F17">
        <w:rPr>
          <w:rStyle w:val="s0"/>
          <w:sz w:val="28"/>
          <w:szCs w:val="28"/>
        </w:rPr>
        <w:t xml:space="preserve"> - число атомов углерода и водорода в одной молекуле i-го вещества сжигаемой смеси, соответственно (например, для С</w:t>
      </w:r>
      <w:r w:rsidRPr="003E1F17">
        <w:rPr>
          <w:rStyle w:val="s0"/>
          <w:sz w:val="28"/>
          <w:szCs w:val="28"/>
          <w:vertAlign w:val="subscript"/>
        </w:rPr>
        <w:t>2</w:t>
      </w:r>
      <w:r w:rsidRPr="003E1F17">
        <w:rPr>
          <w:rStyle w:val="s0"/>
          <w:sz w:val="28"/>
          <w:szCs w:val="28"/>
        </w:rPr>
        <w:t>Н</w:t>
      </w:r>
      <w:r w:rsidRPr="003E1F17">
        <w:rPr>
          <w:rStyle w:val="s0"/>
          <w:sz w:val="28"/>
          <w:szCs w:val="28"/>
          <w:vertAlign w:val="subscript"/>
        </w:rPr>
        <w:t>6</w:t>
      </w:r>
      <w:r w:rsidRPr="003E1F17">
        <w:rPr>
          <w:rStyle w:val="s0"/>
          <w:sz w:val="28"/>
          <w:szCs w:val="28"/>
        </w:rPr>
        <w:t xml:space="preserve"> y</w:t>
      </w:r>
      <w:r w:rsidRPr="003E1F17">
        <w:rPr>
          <w:rStyle w:val="s0"/>
          <w:sz w:val="28"/>
          <w:szCs w:val="28"/>
          <w:vertAlign w:val="subscript"/>
        </w:rPr>
        <w:t>1</w:t>
      </w:r>
      <w:r w:rsidRPr="003E1F17">
        <w:rPr>
          <w:rStyle w:val="s0"/>
          <w:sz w:val="28"/>
          <w:szCs w:val="28"/>
        </w:rPr>
        <w:t>=2, у</w:t>
      </w:r>
      <w:r w:rsidRPr="003E1F17">
        <w:rPr>
          <w:rStyle w:val="s0"/>
          <w:sz w:val="28"/>
          <w:szCs w:val="28"/>
          <w:vertAlign w:val="subscript"/>
        </w:rPr>
        <w:t>2</w:t>
      </w:r>
      <w:r w:rsidRPr="003E1F17">
        <w:rPr>
          <w:rStyle w:val="s0"/>
          <w:sz w:val="28"/>
          <w:szCs w:val="28"/>
        </w:rPr>
        <w:t>=6).</w:t>
      </w:r>
    </w:p>
    <w:p w14:paraId="6F35ECA0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23. При теплоемкости газовоздушной смеси (продуктов сгорания) для газовой смеси с</w:t>
      </w:r>
      <w:r w:rsidRPr="003E1F17">
        <w:rPr>
          <w:rStyle w:val="s0"/>
          <w:sz w:val="28"/>
          <w:szCs w:val="28"/>
          <w:vertAlign w:val="subscript"/>
        </w:rPr>
        <w:t>пс</w:t>
      </w:r>
      <w:r w:rsidRPr="003E1F17">
        <w:rPr>
          <w:rStyle w:val="s0"/>
          <w:sz w:val="28"/>
          <w:szCs w:val="28"/>
        </w:rPr>
        <w:t xml:space="preserve"> =0,4 (килокалорий/кубические метры·°С (градусов Цельсия)) рассчитывается ориентировочное значение температуры горения факельного газа (Т</w:t>
      </w:r>
      <w:r w:rsidRPr="003E1F17">
        <w:rPr>
          <w:rStyle w:val="s0"/>
          <w:sz w:val="28"/>
          <w:szCs w:val="28"/>
          <w:vertAlign w:val="subscript"/>
        </w:rPr>
        <w:t>Г</w:t>
      </w:r>
      <w:r w:rsidRPr="003E1F17">
        <w:rPr>
          <w:rStyle w:val="s0"/>
          <w:sz w:val="28"/>
          <w:szCs w:val="28"/>
        </w:rPr>
        <w:t>)</w:t>
      </w:r>
      <w:r w:rsidRPr="003E1F17">
        <w:rPr>
          <w:rStyle w:val="s0"/>
          <w:sz w:val="28"/>
          <w:szCs w:val="28"/>
          <w:vertAlign w:val="subscript"/>
        </w:rPr>
        <w:t>.</w:t>
      </w:r>
      <w:r w:rsidRPr="003E1F17">
        <w:rPr>
          <w:rStyle w:val="s0"/>
          <w:sz w:val="28"/>
          <w:szCs w:val="28"/>
        </w:rPr>
        <w:t xml:space="preserve"> Используя данные из таблицы 1, уточняется величина теплоемкости газовоздушной смеси и рассчитывается окончательная величина Т</w:t>
      </w:r>
      <w:r w:rsidRPr="003E1F17">
        <w:rPr>
          <w:rStyle w:val="s0"/>
          <w:sz w:val="28"/>
          <w:szCs w:val="28"/>
          <w:vertAlign w:val="subscript"/>
        </w:rPr>
        <w:t>Г.</w:t>
      </w:r>
    </w:p>
    <w:p w14:paraId="02C3A1F3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 </w:t>
      </w:r>
    </w:p>
    <w:p w14:paraId="2628A971" w14:textId="77777777" w:rsidR="00CA3C48" w:rsidRPr="003E1F17" w:rsidRDefault="000A3592">
      <w:pPr>
        <w:pStyle w:val="pr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Таблица 1</w:t>
      </w:r>
    </w:p>
    <w:p w14:paraId="00F91672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 </w:t>
      </w:r>
    </w:p>
    <w:p w14:paraId="6EDEB4FB" w14:textId="77777777" w:rsidR="00CA3C48" w:rsidRPr="003E1F17" w:rsidRDefault="000A3592">
      <w:pPr>
        <w:pStyle w:val="pc"/>
        <w:rPr>
          <w:sz w:val="28"/>
          <w:szCs w:val="28"/>
        </w:rPr>
      </w:pPr>
      <w:r w:rsidRPr="003E1F17">
        <w:rPr>
          <w:rStyle w:val="s1"/>
          <w:sz w:val="28"/>
          <w:szCs w:val="28"/>
        </w:rPr>
        <w:t>Определение величины теплоемкости газовоздушной смеси</w:t>
      </w:r>
    </w:p>
    <w:p w14:paraId="70D1E968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0"/>
        <w:gridCol w:w="730"/>
        <w:gridCol w:w="776"/>
        <w:gridCol w:w="870"/>
        <w:gridCol w:w="870"/>
        <w:gridCol w:w="870"/>
        <w:gridCol w:w="1005"/>
      </w:tblGrid>
      <w:tr w:rsidR="00CA3C48" w:rsidRPr="003E1F17" w14:paraId="05275F9F" w14:textId="77777777">
        <w:trPr>
          <w:jc w:val="center"/>
        </w:trPr>
        <w:tc>
          <w:tcPr>
            <w:tcW w:w="2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439A3" w14:textId="77777777" w:rsidR="00CA3C48" w:rsidRPr="003E1F17" w:rsidRDefault="000A3592">
            <w:pPr>
              <w:pStyle w:val="pji"/>
              <w:rPr>
                <w:sz w:val="28"/>
                <w:szCs w:val="28"/>
              </w:rPr>
            </w:pPr>
            <w:r w:rsidRPr="003E1F17">
              <w:rPr>
                <w:rStyle w:val="s0"/>
                <w:sz w:val="28"/>
                <w:szCs w:val="28"/>
              </w:rPr>
              <w:t>Температура продуктов сгорания Т</w:t>
            </w:r>
            <w:r w:rsidRPr="003E1F17">
              <w:rPr>
                <w:rStyle w:val="s0"/>
                <w:sz w:val="28"/>
                <w:szCs w:val="28"/>
                <w:vertAlign w:val="subscript"/>
              </w:rPr>
              <w:t>Г</w:t>
            </w:r>
            <w:r w:rsidRPr="003E1F17">
              <w:rPr>
                <w:rStyle w:val="s0"/>
                <w:sz w:val="28"/>
                <w:szCs w:val="28"/>
              </w:rPr>
              <w:t>, °С (градусов Цельсия)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3E9A0" w14:textId="77777777" w:rsidR="00CA3C48" w:rsidRPr="003E1F17" w:rsidRDefault="000A3592">
            <w:pPr>
              <w:pStyle w:val="pji"/>
              <w:rPr>
                <w:sz w:val="28"/>
                <w:szCs w:val="28"/>
              </w:rPr>
            </w:pPr>
            <w:r w:rsidRPr="003E1F17">
              <w:rPr>
                <w:rStyle w:val="s0"/>
                <w:sz w:val="28"/>
                <w:szCs w:val="28"/>
              </w:rPr>
              <w:t>600-800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65693" w14:textId="77777777" w:rsidR="00CA3C48" w:rsidRPr="003E1F17" w:rsidRDefault="000A3592">
            <w:pPr>
              <w:pStyle w:val="pji"/>
              <w:rPr>
                <w:sz w:val="28"/>
                <w:szCs w:val="28"/>
              </w:rPr>
            </w:pPr>
            <w:r w:rsidRPr="003E1F17">
              <w:rPr>
                <w:rStyle w:val="s0"/>
                <w:sz w:val="28"/>
                <w:szCs w:val="28"/>
              </w:rPr>
              <w:t>800-1000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408C4" w14:textId="77777777" w:rsidR="00CA3C48" w:rsidRPr="003E1F17" w:rsidRDefault="000A3592">
            <w:pPr>
              <w:pStyle w:val="pji"/>
              <w:rPr>
                <w:sz w:val="28"/>
                <w:szCs w:val="28"/>
              </w:rPr>
            </w:pPr>
            <w:r w:rsidRPr="003E1F17">
              <w:rPr>
                <w:rStyle w:val="s0"/>
                <w:sz w:val="28"/>
                <w:szCs w:val="28"/>
              </w:rPr>
              <w:t>1000-1200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105FF" w14:textId="77777777" w:rsidR="00CA3C48" w:rsidRPr="003E1F17" w:rsidRDefault="000A3592">
            <w:pPr>
              <w:pStyle w:val="pji"/>
              <w:rPr>
                <w:sz w:val="28"/>
                <w:szCs w:val="28"/>
              </w:rPr>
            </w:pPr>
            <w:r w:rsidRPr="003E1F17">
              <w:rPr>
                <w:rStyle w:val="s0"/>
                <w:sz w:val="28"/>
                <w:szCs w:val="28"/>
              </w:rPr>
              <w:t>1200-1500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FC35A" w14:textId="77777777" w:rsidR="00CA3C48" w:rsidRPr="003E1F17" w:rsidRDefault="000A3592">
            <w:pPr>
              <w:pStyle w:val="pji"/>
              <w:rPr>
                <w:sz w:val="28"/>
                <w:szCs w:val="28"/>
              </w:rPr>
            </w:pPr>
            <w:r w:rsidRPr="003E1F17">
              <w:rPr>
                <w:rStyle w:val="s0"/>
                <w:sz w:val="28"/>
                <w:szCs w:val="28"/>
              </w:rPr>
              <w:t>1500-1800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64AFB" w14:textId="77777777" w:rsidR="00CA3C48" w:rsidRPr="003E1F17" w:rsidRDefault="000A3592">
            <w:pPr>
              <w:pStyle w:val="pji"/>
              <w:rPr>
                <w:sz w:val="28"/>
                <w:szCs w:val="28"/>
              </w:rPr>
            </w:pPr>
            <w:r w:rsidRPr="003E1F17">
              <w:rPr>
                <w:rStyle w:val="s0"/>
                <w:sz w:val="28"/>
                <w:szCs w:val="28"/>
              </w:rPr>
              <w:t>1800-2000</w:t>
            </w:r>
          </w:p>
        </w:tc>
      </w:tr>
      <w:tr w:rsidR="00CA3C48" w:rsidRPr="003E1F17" w14:paraId="602426D5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C018C" w14:textId="77777777" w:rsidR="00CA3C48" w:rsidRPr="003E1F17" w:rsidRDefault="000A3592">
            <w:pPr>
              <w:pStyle w:val="pji"/>
              <w:rPr>
                <w:sz w:val="28"/>
                <w:szCs w:val="28"/>
              </w:rPr>
            </w:pPr>
            <w:r w:rsidRPr="003E1F17">
              <w:rPr>
                <w:rStyle w:val="s0"/>
                <w:sz w:val="28"/>
                <w:szCs w:val="28"/>
              </w:rPr>
              <w:t>Теплоемкость продуктов сгорания с</w:t>
            </w:r>
            <w:r w:rsidRPr="003E1F17">
              <w:rPr>
                <w:rStyle w:val="s0"/>
                <w:sz w:val="28"/>
                <w:szCs w:val="28"/>
                <w:vertAlign w:val="subscript"/>
              </w:rPr>
              <w:t>пс</w:t>
            </w:r>
            <w:r w:rsidRPr="003E1F17">
              <w:rPr>
                <w:rStyle w:val="s0"/>
                <w:sz w:val="28"/>
                <w:szCs w:val="28"/>
              </w:rPr>
              <w:t>.:</w:t>
            </w:r>
          </w:p>
        </w:tc>
      </w:tr>
      <w:tr w:rsidR="00CA3C48" w:rsidRPr="003E1F17" w14:paraId="1CF285B9" w14:textId="77777777">
        <w:trPr>
          <w:jc w:val="center"/>
        </w:trPr>
        <w:tc>
          <w:tcPr>
            <w:tcW w:w="24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2A473" w14:textId="77777777" w:rsidR="00CA3C48" w:rsidRPr="003E1F17" w:rsidRDefault="000A3592">
            <w:pPr>
              <w:pStyle w:val="pji"/>
              <w:rPr>
                <w:sz w:val="28"/>
                <w:szCs w:val="28"/>
              </w:rPr>
            </w:pPr>
            <w:r w:rsidRPr="003E1F17">
              <w:rPr>
                <w:rStyle w:val="s0"/>
                <w:sz w:val="28"/>
                <w:szCs w:val="28"/>
              </w:rPr>
              <w:t>килокалорий/(кубические метры°С (градусов Цельсия))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BBF46" w14:textId="77777777" w:rsidR="00CA3C48" w:rsidRPr="003E1F17" w:rsidRDefault="000A3592">
            <w:pPr>
              <w:pStyle w:val="pji"/>
              <w:rPr>
                <w:sz w:val="28"/>
                <w:szCs w:val="28"/>
              </w:rPr>
            </w:pPr>
            <w:r w:rsidRPr="003E1F17">
              <w:rPr>
                <w:rStyle w:val="s0"/>
                <w:sz w:val="28"/>
                <w:szCs w:val="28"/>
              </w:rPr>
              <w:t>0,35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59EB1" w14:textId="77777777" w:rsidR="00CA3C48" w:rsidRPr="003E1F17" w:rsidRDefault="000A3592">
            <w:pPr>
              <w:pStyle w:val="pji"/>
              <w:rPr>
                <w:sz w:val="28"/>
                <w:szCs w:val="28"/>
              </w:rPr>
            </w:pPr>
            <w:r w:rsidRPr="003E1F17">
              <w:rPr>
                <w:rStyle w:val="s0"/>
                <w:sz w:val="28"/>
                <w:szCs w:val="28"/>
              </w:rPr>
              <w:t>0,36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5EA55" w14:textId="77777777" w:rsidR="00CA3C48" w:rsidRPr="003E1F17" w:rsidRDefault="000A3592">
            <w:pPr>
              <w:pStyle w:val="pji"/>
              <w:rPr>
                <w:sz w:val="28"/>
                <w:szCs w:val="28"/>
              </w:rPr>
            </w:pPr>
            <w:r w:rsidRPr="003E1F17">
              <w:rPr>
                <w:rStyle w:val="s0"/>
                <w:sz w:val="28"/>
                <w:szCs w:val="28"/>
              </w:rPr>
              <w:t>0,37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B8670" w14:textId="77777777" w:rsidR="00CA3C48" w:rsidRPr="003E1F17" w:rsidRDefault="000A3592">
            <w:pPr>
              <w:pStyle w:val="pji"/>
              <w:rPr>
                <w:sz w:val="28"/>
                <w:szCs w:val="28"/>
              </w:rPr>
            </w:pPr>
            <w:r w:rsidRPr="003E1F17">
              <w:rPr>
                <w:rStyle w:val="s0"/>
                <w:sz w:val="28"/>
                <w:szCs w:val="28"/>
              </w:rPr>
              <w:t>0,38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13C12" w14:textId="77777777" w:rsidR="00CA3C48" w:rsidRPr="003E1F17" w:rsidRDefault="000A3592">
            <w:pPr>
              <w:pStyle w:val="pji"/>
              <w:rPr>
                <w:sz w:val="28"/>
                <w:szCs w:val="28"/>
              </w:rPr>
            </w:pPr>
            <w:r w:rsidRPr="003E1F17">
              <w:rPr>
                <w:rStyle w:val="s0"/>
                <w:sz w:val="28"/>
                <w:szCs w:val="28"/>
              </w:rPr>
              <w:t>0,39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A6005" w14:textId="77777777" w:rsidR="00CA3C48" w:rsidRPr="003E1F17" w:rsidRDefault="000A3592">
            <w:pPr>
              <w:pStyle w:val="pji"/>
              <w:rPr>
                <w:sz w:val="28"/>
                <w:szCs w:val="28"/>
              </w:rPr>
            </w:pPr>
            <w:r w:rsidRPr="003E1F17">
              <w:rPr>
                <w:rStyle w:val="s0"/>
                <w:sz w:val="28"/>
                <w:szCs w:val="28"/>
              </w:rPr>
              <w:t>0,4</w:t>
            </w:r>
          </w:p>
        </w:tc>
      </w:tr>
    </w:tbl>
    <w:p w14:paraId="1F00BEE2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 </w:t>
      </w:r>
    </w:p>
    <w:p w14:paraId="7AA7B22C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24. Расход выбрасываемой в атмосферу газовоздушной смеси V</w:t>
      </w:r>
      <w:r w:rsidRPr="003E1F17">
        <w:rPr>
          <w:rStyle w:val="s0"/>
          <w:sz w:val="28"/>
          <w:szCs w:val="28"/>
          <w:vertAlign w:val="subscript"/>
        </w:rPr>
        <w:t xml:space="preserve">1 </w:t>
      </w:r>
      <w:r w:rsidRPr="003E1F17">
        <w:rPr>
          <w:rStyle w:val="s0"/>
          <w:sz w:val="28"/>
          <w:szCs w:val="28"/>
        </w:rPr>
        <w:t>(кубические метры/секунды) рассчитывается по формуле:</w:t>
      </w:r>
    </w:p>
    <w:p w14:paraId="0E6B4C88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 </w:t>
      </w:r>
    </w:p>
    <w:p w14:paraId="4563AB56" w14:textId="77777777" w:rsidR="00CA3C48" w:rsidRPr="003E1F17" w:rsidRDefault="000A3592">
      <w:pPr>
        <w:pStyle w:val="pc"/>
        <w:rPr>
          <w:sz w:val="28"/>
          <w:szCs w:val="28"/>
        </w:rPr>
      </w:pPr>
      <w:r w:rsidRPr="003E1F17">
        <w:rPr>
          <w:noProof/>
          <w:sz w:val="28"/>
          <w:szCs w:val="28"/>
        </w:rPr>
        <w:drawing>
          <wp:inline distT="0" distB="0" distL="0" distR="0" wp14:anchorId="4C535B5F" wp14:editId="34E53BAE">
            <wp:extent cx="2000250" cy="304800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192.168.0.93/api/DocumentObject/GetImageAsync?ImageId=4368904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0E959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 </w:t>
      </w:r>
    </w:p>
    <w:p w14:paraId="6CF4AC68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B - объемный расход факельного газа, кубические метры/секунды;</w:t>
      </w:r>
    </w:p>
    <w:p w14:paraId="01871103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V</w:t>
      </w:r>
      <w:r w:rsidRPr="003E1F17">
        <w:rPr>
          <w:rStyle w:val="s0"/>
          <w:sz w:val="28"/>
          <w:szCs w:val="28"/>
          <w:vertAlign w:val="subscript"/>
        </w:rPr>
        <w:t>ПС</w:t>
      </w:r>
      <w:r w:rsidRPr="003E1F17">
        <w:rPr>
          <w:rStyle w:val="s0"/>
          <w:sz w:val="28"/>
          <w:szCs w:val="28"/>
        </w:rPr>
        <w:t xml:space="preserve"> - объем газовоздушной смеси, полученный при сжигании 1 (одного) кубического метра</w:t>
      </w:r>
      <w:r w:rsidRPr="003E1F17">
        <w:rPr>
          <w:rStyle w:val="s0"/>
          <w:sz w:val="28"/>
          <w:szCs w:val="28"/>
          <w:vertAlign w:val="superscript"/>
        </w:rPr>
        <w:t xml:space="preserve"> </w:t>
      </w:r>
      <w:r w:rsidRPr="003E1F17">
        <w:rPr>
          <w:rStyle w:val="s0"/>
          <w:sz w:val="28"/>
          <w:szCs w:val="28"/>
        </w:rPr>
        <w:t>факельного газа, кубические метры/кубические метры;</w:t>
      </w:r>
    </w:p>
    <w:p w14:paraId="35A4640D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Т</w:t>
      </w:r>
      <w:r w:rsidRPr="003E1F17">
        <w:rPr>
          <w:rStyle w:val="s0"/>
          <w:sz w:val="28"/>
          <w:szCs w:val="28"/>
          <w:vertAlign w:val="subscript"/>
        </w:rPr>
        <w:t>Г</w:t>
      </w:r>
      <w:r w:rsidRPr="003E1F17">
        <w:rPr>
          <w:rStyle w:val="s0"/>
          <w:sz w:val="28"/>
          <w:szCs w:val="28"/>
        </w:rPr>
        <w:t xml:space="preserve"> - температура горения газовоздушной смеси, °С (градусов Цельсия).</w:t>
      </w:r>
    </w:p>
    <w:p w14:paraId="7E9F16E5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25. Высота источника выброса H (метры) загрязняющих веществ в атмосферу от высотных факельных установок сжигания факельного газа рассчитывается по следующей формуле:</w:t>
      </w:r>
    </w:p>
    <w:p w14:paraId="383E4222" w14:textId="77777777" w:rsidR="00CA3C48" w:rsidRPr="003E1F17" w:rsidRDefault="000A3592">
      <w:pPr>
        <w:pStyle w:val="pc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 </w:t>
      </w:r>
    </w:p>
    <w:p w14:paraId="477BDE67" w14:textId="77777777" w:rsidR="00CA3C48" w:rsidRPr="003E1F17" w:rsidRDefault="000A3592">
      <w:pPr>
        <w:pStyle w:val="pc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H = L</w:t>
      </w:r>
      <w:r w:rsidRPr="003E1F17">
        <w:rPr>
          <w:rStyle w:val="s0"/>
          <w:sz w:val="28"/>
          <w:szCs w:val="28"/>
          <w:vertAlign w:val="subscript"/>
        </w:rPr>
        <w:t>ф</w:t>
      </w:r>
      <w:r w:rsidRPr="003E1F17">
        <w:rPr>
          <w:rStyle w:val="s0"/>
          <w:sz w:val="28"/>
          <w:szCs w:val="28"/>
        </w:rPr>
        <w:t xml:space="preserve"> + h</w:t>
      </w:r>
      <w:r w:rsidRPr="003E1F17">
        <w:rPr>
          <w:rStyle w:val="s0"/>
          <w:sz w:val="28"/>
          <w:szCs w:val="28"/>
          <w:vertAlign w:val="subscript"/>
        </w:rPr>
        <w:t>в</w:t>
      </w:r>
      <w:r w:rsidRPr="003E1F17">
        <w:rPr>
          <w:rStyle w:val="s0"/>
          <w:sz w:val="28"/>
          <w:szCs w:val="28"/>
        </w:rPr>
        <w:t>, где:</w:t>
      </w:r>
    </w:p>
    <w:p w14:paraId="760FFD44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L</w:t>
      </w:r>
      <w:r w:rsidRPr="003E1F17">
        <w:rPr>
          <w:rStyle w:val="s0"/>
          <w:sz w:val="28"/>
          <w:szCs w:val="28"/>
          <w:vertAlign w:val="subscript"/>
        </w:rPr>
        <w:t>ф</w:t>
      </w:r>
      <w:r w:rsidRPr="003E1F17">
        <w:rPr>
          <w:rStyle w:val="s0"/>
          <w:sz w:val="28"/>
          <w:szCs w:val="28"/>
        </w:rPr>
        <w:t xml:space="preserve"> - длина факела, метры;</w:t>
      </w:r>
    </w:p>
    <w:p w14:paraId="5E741077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h</w:t>
      </w:r>
      <w:r w:rsidRPr="003E1F17">
        <w:rPr>
          <w:rStyle w:val="s0"/>
          <w:sz w:val="28"/>
          <w:szCs w:val="28"/>
          <w:vertAlign w:val="subscript"/>
        </w:rPr>
        <w:t>в</w:t>
      </w:r>
      <w:r w:rsidRPr="003E1F17">
        <w:rPr>
          <w:rStyle w:val="s0"/>
          <w:sz w:val="28"/>
          <w:szCs w:val="28"/>
        </w:rPr>
        <w:t xml:space="preserve"> - высота факельной установки от уровня земли, метры.</w:t>
      </w:r>
    </w:p>
    <w:p w14:paraId="25A87B53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26. Высота источника выброса (Н) загрязняющих веществ в атмосферу от факельных установок сжигания природного газа, поступающего на дежурные горелки и факельный ствол высотной установки, при расчетах принимается равной высота факельной установки от уровня земли (h</w:t>
      </w:r>
      <w:r w:rsidRPr="003E1F17">
        <w:rPr>
          <w:rStyle w:val="s0"/>
          <w:sz w:val="28"/>
          <w:szCs w:val="28"/>
          <w:vertAlign w:val="subscript"/>
        </w:rPr>
        <w:t>в</w:t>
      </w:r>
      <w:r w:rsidRPr="003E1F17">
        <w:rPr>
          <w:rStyle w:val="s0"/>
          <w:sz w:val="28"/>
          <w:szCs w:val="28"/>
        </w:rPr>
        <w:t>).</w:t>
      </w:r>
    </w:p>
    <w:p w14:paraId="4B8FEDAD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27. Высота факельной трубы (h</w:t>
      </w:r>
      <w:r w:rsidRPr="003E1F17">
        <w:rPr>
          <w:rStyle w:val="s0"/>
          <w:sz w:val="28"/>
          <w:szCs w:val="28"/>
          <w:vertAlign w:val="subscript"/>
        </w:rPr>
        <w:t>в</w:t>
      </w:r>
      <w:r w:rsidRPr="003E1F17">
        <w:rPr>
          <w:rStyle w:val="s0"/>
          <w:sz w:val="28"/>
          <w:szCs w:val="28"/>
        </w:rPr>
        <w:t>) принимается по проектным данным для эксплуатируемого объекта газохимического комплекса.</w:t>
      </w:r>
    </w:p>
    <w:p w14:paraId="6B9DED79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28. Длина факела L</w:t>
      </w:r>
      <w:r w:rsidRPr="003E1F17">
        <w:rPr>
          <w:rStyle w:val="s0"/>
          <w:sz w:val="28"/>
          <w:szCs w:val="28"/>
          <w:vertAlign w:val="subscript"/>
        </w:rPr>
        <w:t>ф</w:t>
      </w:r>
      <w:r w:rsidRPr="003E1F17">
        <w:rPr>
          <w:rStyle w:val="s0"/>
          <w:sz w:val="28"/>
          <w:szCs w:val="28"/>
        </w:rPr>
        <w:t xml:space="preserve"> (метры) для высотных факельных установок при (W</w:t>
      </w:r>
      <w:r w:rsidRPr="003E1F17">
        <w:rPr>
          <w:rStyle w:val="s0"/>
          <w:sz w:val="28"/>
          <w:szCs w:val="28"/>
          <w:vertAlign w:val="subscript"/>
        </w:rPr>
        <w:t>ист</w:t>
      </w:r>
      <w:r w:rsidRPr="003E1F17">
        <w:rPr>
          <w:rStyle w:val="s0"/>
          <w:sz w:val="28"/>
          <w:szCs w:val="28"/>
        </w:rPr>
        <w:t>/W</w:t>
      </w:r>
      <w:r w:rsidRPr="003E1F17">
        <w:rPr>
          <w:rStyle w:val="s0"/>
          <w:sz w:val="28"/>
          <w:szCs w:val="28"/>
          <w:vertAlign w:val="subscript"/>
        </w:rPr>
        <w:t>зв</w:t>
      </w:r>
      <w:r w:rsidRPr="003E1F17">
        <w:rPr>
          <w:rStyle w:val="s0"/>
          <w:sz w:val="28"/>
          <w:szCs w:val="28"/>
        </w:rPr>
        <w:t xml:space="preserve"> ≥ 0,2) рассчитывается по формуле:</w:t>
      </w:r>
    </w:p>
    <w:p w14:paraId="24AC1CD1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 </w:t>
      </w:r>
    </w:p>
    <w:p w14:paraId="79DA3A17" w14:textId="77777777" w:rsidR="00CA3C48" w:rsidRPr="003E1F17" w:rsidRDefault="000A3592">
      <w:pPr>
        <w:pStyle w:val="pc"/>
        <w:rPr>
          <w:sz w:val="28"/>
          <w:szCs w:val="28"/>
        </w:rPr>
      </w:pPr>
      <w:r w:rsidRPr="003E1F17">
        <w:rPr>
          <w:noProof/>
          <w:sz w:val="28"/>
          <w:szCs w:val="28"/>
        </w:rPr>
        <w:drawing>
          <wp:inline distT="0" distB="0" distL="0" distR="0" wp14:anchorId="592F58D4" wp14:editId="086F95F6">
            <wp:extent cx="2867025" cy="352425"/>
            <wp:effectExtent l="0" t="0" r="9525" b="9525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192.168.0.93/api/DocumentObject/GetImageAsync?ImageId=4368904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F37F17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Ar - приведенный критерий Архимеда;</w:t>
      </w:r>
    </w:p>
    <w:p w14:paraId="6F5F5D36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L</w:t>
      </w:r>
      <w:r w:rsidRPr="003E1F17">
        <w:rPr>
          <w:rStyle w:val="s0"/>
          <w:sz w:val="28"/>
          <w:szCs w:val="28"/>
          <w:vertAlign w:val="subscript"/>
        </w:rPr>
        <w:t>сх</w:t>
      </w:r>
      <w:r w:rsidRPr="003E1F17">
        <w:rPr>
          <w:rStyle w:val="s0"/>
          <w:sz w:val="28"/>
          <w:szCs w:val="28"/>
        </w:rPr>
        <w:t>/d - отношение стехиометрической длины факела к диаметру выходного сопла. Параметр (L</w:t>
      </w:r>
      <w:r w:rsidRPr="003E1F17">
        <w:rPr>
          <w:rStyle w:val="s0"/>
          <w:sz w:val="28"/>
          <w:szCs w:val="28"/>
          <w:vertAlign w:val="subscript"/>
        </w:rPr>
        <w:t>сх</w:t>
      </w:r>
      <w:r w:rsidRPr="003E1F17">
        <w:rPr>
          <w:rStyle w:val="s0"/>
          <w:sz w:val="28"/>
          <w:szCs w:val="28"/>
        </w:rPr>
        <w:t xml:space="preserve">/d) устанавливается по номограмме, приведенной в </w:t>
      </w:r>
      <w:hyperlink w:anchor="sub1012" w:history="1">
        <w:r w:rsidRPr="003E1F17">
          <w:rPr>
            <w:rStyle w:val="a4"/>
            <w:sz w:val="28"/>
            <w:szCs w:val="28"/>
          </w:rPr>
          <w:t>приложении 2</w:t>
        </w:r>
      </w:hyperlink>
      <w:r w:rsidRPr="003E1F17">
        <w:rPr>
          <w:rStyle w:val="s0"/>
          <w:sz w:val="28"/>
          <w:szCs w:val="28"/>
        </w:rPr>
        <w:t>;</w:t>
      </w:r>
    </w:p>
    <w:p w14:paraId="3887C1E0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d - диаметр выходного сопла факела, метры.</w:t>
      </w:r>
    </w:p>
    <w:p w14:paraId="4B257F86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29. Длина факела (L</w:t>
      </w:r>
      <w:r w:rsidRPr="003E1F17">
        <w:rPr>
          <w:rStyle w:val="s0"/>
          <w:sz w:val="28"/>
          <w:szCs w:val="28"/>
          <w:vertAlign w:val="subscript"/>
        </w:rPr>
        <w:t>ф</w:t>
      </w:r>
      <w:r w:rsidRPr="003E1F17">
        <w:rPr>
          <w:rStyle w:val="s0"/>
          <w:sz w:val="28"/>
          <w:szCs w:val="28"/>
        </w:rPr>
        <w:t>) для высотных факельных установок при (W</w:t>
      </w:r>
      <w:r w:rsidRPr="003E1F17">
        <w:rPr>
          <w:rStyle w:val="s0"/>
          <w:sz w:val="28"/>
          <w:szCs w:val="28"/>
          <w:vertAlign w:val="subscript"/>
        </w:rPr>
        <w:t>ист</w:t>
      </w:r>
      <w:r w:rsidRPr="003E1F17">
        <w:rPr>
          <w:rStyle w:val="s0"/>
          <w:sz w:val="28"/>
          <w:szCs w:val="28"/>
        </w:rPr>
        <w:t>/W</w:t>
      </w:r>
      <w:r w:rsidRPr="003E1F17">
        <w:rPr>
          <w:rStyle w:val="s0"/>
          <w:sz w:val="28"/>
          <w:szCs w:val="28"/>
          <w:vertAlign w:val="subscript"/>
        </w:rPr>
        <w:t>зв</w:t>
      </w:r>
      <w:r w:rsidRPr="003E1F17">
        <w:rPr>
          <w:rStyle w:val="s0"/>
          <w:sz w:val="28"/>
          <w:szCs w:val="28"/>
        </w:rPr>
        <w:t xml:space="preserve"> 0,2) принимается равной 15d.</w:t>
      </w:r>
    </w:p>
    <w:p w14:paraId="789A06A7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30. Диаметр выходного сопла (d) трубы подачи, сжигаемой факельного газа, устанавливается по проектным данным факельной установки.</w:t>
      </w:r>
    </w:p>
    <w:p w14:paraId="47FE1FBE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31. Приведенный критерий Архимеда (Ar), учитывающий действие подъемной силы факела, вычисляется по выражению:</w:t>
      </w:r>
    </w:p>
    <w:p w14:paraId="7B14853A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 </w:t>
      </w:r>
    </w:p>
    <w:p w14:paraId="5D47EDAA" w14:textId="77777777" w:rsidR="00CA3C48" w:rsidRPr="003E1F17" w:rsidRDefault="000A3592">
      <w:pPr>
        <w:pStyle w:val="pc"/>
        <w:rPr>
          <w:sz w:val="28"/>
          <w:szCs w:val="28"/>
        </w:rPr>
      </w:pPr>
      <w:r w:rsidRPr="003E1F17">
        <w:rPr>
          <w:noProof/>
          <w:sz w:val="28"/>
          <w:szCs w:val="28"/>
        </w:rPr>
        <w:drawing>
          <wp:inline distT="0" distB="0" distL="0" distR="0" wp14:anchorId="3BD8A2C8" wp14:editId="00E9B724">
            <wp:extent cx="1600200" cy="304800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192.168.0.93/api/DocumentObject/GetImageAsync?ImageId=4368904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758CAB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 </w:t>
      </w:r>
    </w:p>
    <w:p w14:paraId="57A243E7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ρ - плотность факельного газа, килограмм/кубические метры;</w:t>
      </w:r>
    </w:p>
    <w:p w14:paraId="0713CF36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W</w:t>
      </w:r>
      <w:r w:rsidRPr="003E1F17">
        <w:rPr>
          <w:rStyle w:val="s0"/>
          <w:sz w:val="28"/>
          <w:szCs w:val="28"/>
          <w:vertAlign w:val="subscript"/>
        </w:rPr>
        <w:t>ист</w:t>
      </w:r>
      <w:r w:rsidRPr="003E1F17">
        <w:rPr>
          <w:rStyle w:val="s0"/>
          <w:sz w:val="28"/>
          <w:szCs w:val="28"/>
        </w:rPr>
        <w:t xml:space="preserve"> - скорость истечения сжигаемой факельного газа, метры/секунды;</w:t>
      </w:r>
    </w:p>
    <w:p w14:paraId="1E00F960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d - диаметр выходного сопла факела, метры.</w:t>
      </w:r>
    </w:p>
    <w:p w14:paraId="266B988A" w14:textId="77777777" w:rsidR="00CA3C48" w:rsidRPr="003E1F17" w:rsidRDefault="000A3592">
      <w:pPr>
        <w:pStyle w:val="pj"/>
        <w:rPr>
          <w:sz w:val="28"/>
          <w:szCs w:val="28"/>
        </w:rPr>
      </w:pPr>
      <w:bookmarkStart w:id="0" w:name="SUB10132"/>
      <w:bookmarkEnd w:id="0"/>
      <w:r w:rsidRPr="003E1F17">
        <w:rPr>
          <w:rStyle w:val="s0"/>
          <w:sz w:val="28"/>
          <w:szCs w:val="28"/>
        </w:rPr>
        <w:t>32. Скорость истечения сжигаемого факельного газа W</w:t>
      </w:r>
      <w:r w:rsidRPr="003E1F17">
        <w:rPr>
          <w:rStyle w:val="s0"/>
          <w:sz w:val="28"/>
          <w:szCs w:val="28"/>
          <w:vertAlign w:val="subscript"/>
        </w:rPr>
        <w:t xml:space="preserve">ист </w:t>
      </w:r>
      <w:r w:rsidRPr="003E1F17">
        <w:rPr>
          <w:rStyle w:val="s0"/>
          <w:sz w:val="28"/>
          <w:szCs w:val="28"/>
        </w:rPr>
        <w:t>(метры/секунды) рассчитывается по формуле:</w:t>
      </w:r>
    </w:p>
    <w:p w14:paraId="08C7B69C" w14:textId="77777777" w:rsidR="00CA3C48" w:rsidRPr="003E1F17" w:rsidRDefault="000A3592">
      <w:pPr>
        <w:pStyle w:val="pc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 </w:t>
      </w:r>
    </w:p>
    <w:p w14:paraId="70B5354B" w14:textId="77777777" w:rsidR="00CA3C48" w:rsidRPr="003E1F17" w:rsidRDefault="000A3592">
      <w:pPr>
        <w:pStyle w:val="pc"/>
        <w:rPr>
          <w:sz w:val="28"/>
          <w:szCs w:val="28"/>
        </w:rPr>
      </w:pPr>
      <w:r w:rsidRPr="003E1F17">
        <w:rPr>
          <w:noProof/>
          <w:sz w:val="28"/>
          <w:szCs w:val="28"/>
        </w:rPr>
        <w:drawing>
          <wp:inline distT="0" distB="0" distL="0" distR="0" wp14:anchorId="21238372" wp14:editId="6A767C10">
            <wp:extent cx="1419225" cy="304800"/>
            <wp:effectExtent l="0" t="0" r="9525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192.168.0.93/api/DocumentObject/GetImageAsync?ImageId=4368904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CA680B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B - объемный расход факельного газа, кубические метры/секунды;</w:t>
      </w:r>
    </w:p>
    <w:p w14:paraId="5A065A1E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d - диаметр выходного сопла факела, метры.</w:t>
      </w:r>
    </w:p>
    <w:p w14:paraId="40BC0EEF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33. Диаметр (d) выходного сопла принимается по проектным данным высотной факельной установки; объемный расход (B) сжигаемой смеси - по результатам измерений. При отсутствии данных об объемном расходе смеси, сжигаемой на высотных факельных установках, скорость истечения принимается:</w:t>
      </w:r>
    </w:p>
    <w:p w14:paraId="0995BF18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при постоянных сбросах</w:t>
      </w:r>
    </w:p>
    <w:p w14:paraId="50D0AE25" w14:textId="77777777" w:rsidR="00CA3C48" w:rsidRPr="003E1F17" w:rsidRDefault="000A3592">
      <w:pPr>
        <w:pStyle w:val="pc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W</w:t>
      </w:r>
      <w:r w:rsidRPr="003E1F17">
        <w:rPr>
          <w:rStyle w:val="s0"/>
          <w:sz w:val="28"/>
          <w:szCs w:val="28"/>
          <w:vertAlign w:val="subscript"/>
        </w:rPr>
        <w:t>ист</w:t>
      </w:r>
      <w:r w:rsidRPr="003E1F17">
        <w:rPr>
          <w:rStyle w:val="s0"/>
          <w:sz w:val="28"/>
          <w:szCs w:val="28"/>
        </w:rPr>
        <w:t xml:space="preserve"> = 0,2 * W</w:t>
      </w:r>
      <w:r w:rsidRPr="003E1F17">
        <w:rPr>
          <w:rStyle w:val="s0"/>
          <w:sz w:val="28"/>
          <w:szCs w:val="28"/>
          <w:vertAlign w:val="subscript"/>
        </w:rPr>
        <w:t>зв</w:t>
      </w:r>
      <w:r w:rsidRPr="003E1F17">
        <w:rPr>
          <w:rStyle w:val="s0"/>
          <w:sz w:val="28"/>
          <w:szCs w:val="28"/>
        </w:rPr>
        <w:t>, метры/секунды</w:t>
      </w:r>
    </w:p>
    <w:p w14:paraId="70B5A4A5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при периодических и аварийных сбросах</w:t>
      </w:r>
    </w:p>
    <w:p w14:paraId="037A3AAB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W</w:t>
      </w:r>
      <w:r w:rsidRPr="003E1F17">
        <w:rPr>
          <w:rStyle w:val="s0"/>
          <w:sz w:val="28"/>
          <w:szCs w:val="28"/>
          <w:vertAlign w:val="subscript"/>
        </w:rPr>
        <w:t>ист</w:t>
      </w:r>
      <w:r w:rsidRPr="003E1F17">
        <w:rPr>
          <w:rStyle w:val="s0"/>
          <w:sz w:val="28"/>
          <w:szCs w:val="28"/>
        </w:rPr>
        <w:t xml:space="preserve"> = 0,5 * W</w:t>
      </w:r>
      <w:r w:rsidRPr="003E1F17">
        <w:rPr>
          <w:rStyle w:val="s0"/>
          <w:sz w:val="28"/>
          <w:szCs w:val="28"/>
          <w:vertAlign w:val="subscript"/>
        </w:rPr>
        <w:t>зв</w:t>
      </w:r>
      <w:r w:rsidRPr="003E1F17">
        <w:rPr>
          <w:rStyle w:val="s0"/>
          <w:sz w:val="28"/>
          <w:szCs w:val="28"/>
        </w:rPr>
        <w:t>, метры/секунды, где:</w:t>
      </w:r>
    </w:p>
    <w:p w14:paraId="032954D1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W</w:t>
      </w:r>
      <w:r w:rsidRPr="003E1F17">
        <w:rPr>
          <w:rStyle w:val="s0"/>
          <w:sz w:val="28"/>
          <w:szCs w:val="28"/>
          <w:vertAlign w:val="subscript"/>
        </w:rPr>
        <w:t>зв</w:t>
      </w:r>
      <w:r w:rsidRPr="003E1F17">
        <w:rPr>
          <w:rStyle w:val="s0"/>
          <w:sz w:val="28"/>
          <w:szCs w:val="28"/>
        </w:rPr>
        <w:t xml:space="preserve"> - скорость звука в сжигаемой смеси, метры/секунды.</w:t>
      </w:r>
    </w:p>
    <w:p w14:paraId="63A78D39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 xml:space="preserve">34. Расчет скорости звука в сжигаемой смеси приведен в </w:t>
      </w:r>
      <w:hyperlink w:anchor="sub1013" w:history="1">
        <w:r w:rsidRPr="003E1F17">
          <w:rPr>
            <w:rStyle w:val="a4"/>
            <w:sz w:val="28"/>
            <w:szCs w:val="28"/>
          </w:rPr>
          <w:t>приложении 3</w:t>
        </w:r>
      </w:hyperlink>
      <w:r w:rsidRPr="003E1F17">
        <w:rPr>
          <w:rStyle w:val="s0"/>
          <w:sz w:val="28"/>
          <w:szCs w:val="28"/>
        </w:rPr>
        <w:t>.</w:t>
      </w:r>
    </w:p>
    <w:p w14:paraId="2DE19F7F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35. Средняя скорость поступления в атмосферу газовоздушной смеси W</w:t>
      </w:r>
      <w:r w:rsidRPr="003E1F17">
        <w:rPr>
          <w:rStyle w:val="s0"/>
          <w:sz w:val="28"/>
          <w:szCs w:val="28"/>
          <w:vertAlign w:val="subscript"/>
        </w:rPr>
        <w:t>o</w:t>
      </w:r>
      <w:r w:rsidRPr="003E1F17">
        <w:rPr>
          <w:rStyle w:val="s0"/>
          <w:sz w:val="28"/>
          <w:szCs w:val="28"/>
        </w:rPr>
        <w:t xml:space="preserve"> (метры/секунды) для высотных факельных установок рассчитывается как:</w:t>
      </w:r>
    </w:p>
    <w:p w14:paraId="43B0A92C" w14:textId="77777777" w:rsidR="00CA3C48" w:rsidRPr="003E1F17" w:rsidRDefault="000A3592">
      <w:pPr>
        <w:pStyle w:val="pc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 </w:t>
      </w:r>
    </w:p>
    <w:p w14:paraId="6B56D53F" w14:textId="77777777" w:rsidR="00CA3C48" w:rsidRPr="003E1F17" w:rsidRDefault="000A3592">
      <w:pPr>
        <w:pStyle w:val="pc"/>
        <w:rPr>
          <w:sz w:val="28"/>
          <w:szCs w:val="28"/>
        </w:rPr>
      </w:pPr>
      <w:r w:rsidRPr="003E1F17">
        <w:rPr>
          <w:noProof/>
          <w:sz w:val="28"/>
          <w:szCs w:val="28"/>
        </w:rPr>
        <w:drawing>
          <wp:inline distT="0" distB="0" distL="0" distR="0" wp14:anchorId="5E825A60" wp14:editId="49D1EDE4">
            <wp:extent cx="1362075" cy="361950"/>
            <wp:effectExtent l="0" t="0" r="9525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192.168.0.93/api/DocumentObject/GetImageAsync?ImageId=4368904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3FD109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V</w:t>
      </w:r>
      <w:r w:rsidRPr="003E1F17">
        <w:rPr>
          <w:rStyle w:val="s0"/>
          <w:sz w:val="28"/>
          <w:szCs w:val="28"/>
          <w:vertAlign w:val="subscript"/>
        </w:rPr>
        <w:t>1</w:t>
      </w:r>
      <w:r w:rsidRPr="003E1F17">
        <w:rPr>
          <w:rStyle w:val="s0"/>
          <w:sz w:val="28"/>
          <w:szCs w:val="28"/>
        </w:rPr>
        <w:t xml:space="preserve"> - расход выбрасываемой в атмосферу газовоздушной смеси, кубические метры/секунды;</w:t>
      </w:r>
    </w:p>
    <w:p w14:paraId="14434FEA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D</w:t>
      </w:r>
      <w:r w:rsidRPr="003E1F17">
        <w:rPr>
          <w:rStyle w:val="s0"/>
          <w:sz w:val="28"/>
          <w:szCs w:val="28"/>
          <w:vertAlign w:val="subscript"/>
        </w:rPr>
        <w:t>ф</w:t>
      </w:r>
      <w:r w:rsidRPr="003E1F17">
        <w:rPr>
          <w:rStyle w:val="s0"/>
          <w:sz w:val="28"/>
          <w:szCs w:val="28"/>
        </w:rPr>
        <w:t xml:space="preserve"> - диаметр факела, метры.</w:t>
      </w:r>
    </w:p>
    <w:p w14:paraId="755D9168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36. Диаметр факела D</w:t>
      </w:r>
      <w:r w:rsidRPr="003E1F17">
        <w:rPr>
          <w:rStyle w:val="s0"/>
          <w:sz w:val="28"/>
          <w:szCs w:val="28"/>
          <w:vertAlign w:val="subscript"/>
        </w:rPr>
        <w:t>ф</w:t>
      </w:r>
      <w:r w:rsidRPr="003E1F17">
        <w:rPr>
          <w:rStyle w:val="s0"/>
          <w:sz w:val="28"/>
          <w:szCs w:val="28"/>
        </w:rPr>
        <w:t xml:space="preserve"> (метры) при сжигании факельного газа на высотных факельных установках вычисляется по формуле:</w:t>
      </w:r>
    </w:p>
    <w:p w14:paraId="21A034F9" w14:textId="77777777" w:rsidR="00CA3C48" w:rsidRPr="003E1F17" w:rsidRDefault="000A3592">
      <w:pPr>
        <w:pStyle w:val="pc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 </w:t>
      </w:r>
    </w:p>
    <w:p w14:paraId="1A1D0768" w14:textId="77777777" w:rsidR="00CA3C48" w:rsidRPr="003E1F17" w:rsidRDefault="000A3592">
      <w:pPr>
        <w:pStyle w:val="pc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D</w:t>
      </w:r>
      <w:r w:rsidRPr="003E1F17">
        <w:rPr>
          <w:rStyle w:val="s0"/>
          <w:sz w:val="28"/>
          <w:szCs w:val="28"/>
          <w:vertAlign w:val="subscript"/>
        </w:rPr>
        <w:t>ф</w:t>
      </w:r>
      <w:r w:rsidRPr="003E1F17">
        <w:rPr>
          <w:rStyle w:val="s0"/>
          <w:sz w:val="28"/>
          <w:szCs w:val="28"/>
        </w:rPr>
        <w:t xml:space="preserve"> = 0,14 * L</w:t>
      </w:r>
      <w:r w:rsidRPr="003E1F17">
        <w:rPr>
          <w:rStyle w:val="s0"/>
          <w:sz w:val="28"/>
          <w:szCs w:val="28"/>
          <w:vertAlign w:val="subscript"/>
        </w:rPr>
        <w:t>ф</w:t>
      </w:r>
      <w:r w:rsidRPr="003E1F17">
        <w:rPr>
          <w:rStyle w:val="s0"/>
          <w:sz w:val="28"/>
          <w:szCs w:val="28"/>
        </w:rPr>
        <w:t xml:space="preserve"> + 0,49 * d, где:</w:t>
      </w:r>
    </w:p>
    <w:p w14:paraId="66B1D72D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L</w:t>
      </w:r>
      <w:r w:rsidRPr="003E1F17">
        <w:rPr>
          <w:rStyle w:val="s0"/>
          <w:sz w:val="28"/>
          <w:szCs w:val="28"/>
          <w:vertAlign w:val="subscript"/>
        </w:rPr>
        <w:t>ф</w:t>
      </w:r>
      <w:r w:rsidRPr="003E1F17">
        <w:rPr>
          <w:rStyle w:val="s0"/>
          <w:sz w:val="28"/>
          <w:szCs w:val="28"/>
        </w:rPr>
        <w:t xml:space="preserve"> - длина факела, метры;</w:t>
      </w:r>
    </w:p>
    <w:p w14:paraId="4F98D49B" w14:textId="77777777" w:rsidR="00CA3C48" w:rsidRPr="003E1F17" w:rsidRDefault="000A3592">
      <w:pPr>
        <w:pStyle w:val="pj"/>
        <w:rPr>
          <w:sz w:val="28"/>
          <w:szCs w:val="28"/>
        </w:rPr>
      </w:pPr>
      <w:r w:rsidRPr="003E1F17">
        <w:rPr>
          <w:rStyle w:val="s0"/>
          <w:sz w:val="28"/>
          <w:szCs w:val="28"/>
        </w:rPr>
        <w:t>d - диаметр выходного сопла факела, метры.</w:t>
      </w:r>
    </w:p>
    <w:p w14:paraId="3521106E" w14:textId="77777777" w:rsidR="00CA3C48" w:rsidRPr="003E1F17" w:rsidRDefault="000A3592">
      <w:pPr>
        <w:pStyle w:val="pj"/>
      </w:pPr>
      <w:r w:rsidRPr="003E1F17">
        <w:rPr>
          <w:rStyle w:val="s0"/>
        </w:rPr>
        <w:t> </w:t>
      </w:r>
    </w:p>
    <w:p w14:paraId="508028CC" w14:textId="77777777" w:rsidR="00CA3C48" w:rsidRPr="003E1F17" w:rsidRDefault="000A3592">
      <w:pPr>
        <w:pStyle w:val="pr"/>
      </w:pPr>
      <w:bookmarkStart w:id="1" w:name="SUB1011"/>
      <w:bookmarkEnd w:id="1"/>
      <w:r w:rsidRPr="003E1F17">
        <w:rPr>
          <w:rStyle w:val="s0"/>
        </w:rPr>
        <w:t>Приложение 1</w:t>
      </w:r>
    </w:p>
    <w:p w14:paraId="5FA9F5F8" w14:textId="77777777" w:rsidR="00CA3C48" w:rsidRPr="003E1F17" w:rsidRDefault="000A3592">
      <w:pPr>
        <w:pStyle w:val="pr"/>
      </w:pPr>
      <w:r w:rsidRPr="003E1F17">
        <w:rPr>
          <w:rStyle w:val="s0"/>
        </w:rPr>
        <w:t xml:space="preserve">к </w:t>
      </w:r>
      <w:hyperlink w:anchor="sub101" w:history="1">
        <w:r w:rsidRPr="003E1F17">
          <w:rPr>
            <w:rStyle w:val="a4"/>
          </w:rPr>
          <w:t>Методике</w:t>
        </w:r>
      </w:hyperlink>
      <w:r w:rsidRPr="003E1F17">
        <w:rPr>
          <w:rStyle w:val="s0"/>
        </w:rPr>
        <w:t xml:space="preserve"> расчета выбросов</w:t>
      </w:r>
    </w:p>
    <w:p w14:paraId="164E1F76" w14:textId="77777777" w:rsidR="00CA3C48" w:rsidRPr="003E1F17" w:rsidRDefault="000A3592">
      <w:pPr>
        <w:pStyle w:val="pr"/>
      </w:pPr>
      <w:r w:rsidRPr="003E1F17">
        <w:rPr>
          <w:rStyle w:val="s0"/>
        </w:rPr>
        <w:t>загрязняющих веществ от</w:t>
      </w:r>
    </w:p>
    <w:p w14:paraId="4E19A8B7" w14:textId="77777777" w:rsidR="00CA3C48" w:rsidRPr="003E1F17" w:rsidRDefault="000A3592">
      <w:pPr>
        <w:pStyle w:val="pr"/>
      </w:pPr>
      <w:r w:rsidRPr="003E1F17">
        <w:rPr>
          <w:rStyle w:val="s0"/>
        </w:rPr>
        <w:t>факельных установок</w:t>
      </w:r>
    </w:p>
    <w:p w14:paraId="496A4CD2" w14:textId="77777777" w:rsidR="00CA3C48" w:rsidRPr="003E1F17" w:rsidRDefault="000A3592">
      <w:pPr>
        <w:pStyle w:val="pr"/>
      </w:pPr>
      <w:r w:rsidRPr="003E1F17">
        <w:rPr>
          <w:rStyle w:val="s0"/>
        </w:rPr>
        <w:t>газохимических комплексов</w:t>
      </w:r>
    </w:p>
    <w:p w14:paraId="0E11F40D" w14:textId="77777777" w:rsidR="00CA3C48" w:rsidRPr="003E1F17" w:rsidRDefault="000A3592">
      <w:pPr>
        <w:pStyle w:val="pj"/>
      </w:pPr>
      <w:r w:rsidRPr="003E1F17">
        <w:rPr>
          <w:rStyle w:val="s0"/>
        </w:rPr>
        <w:t> </w:t>
      </w:r>
    </w:p>
    <w:p w14:paraId="61CC4F71" w14:textId="77777777" w:rsidR="00CA3C48" w:rsidRPr="003E1F17" w:rsidRDefault="000A3592">
      <w:pPr>
        <w:pStyle w:val="pj"/>
      </w:pPr>
      <w:r w:rsidRPr="003E1F17">
        <w:rPr>
          <w:rStyle w:val="s0"/>
        </w:rPr>
        <w:t> </w:t>
      </w:r>
    </w:p>
    <w:p w14:paraId="76108F25" w14:textId="77777777" w:rsidR="00CA3C48" w:rsidRPr="003E1F17" w:rsidRDefault="000A3592">
      <w:pPr>
        <w:pStyle w:val="pc"/>
      </w:pPr>
      <w:r w:rsidRPr="003E1F17">
        <w:rPr>
          <w:rStyle w:val="s1"/>
        </w:rPr>
        <w:t>Коэффициенты удельных выбросов загрязняющих веществ</w:t>
      </w:r>
    </w:p>
    <w:p w14:paraId="74506A43" w14:textId="77777777" w:rsidR="00CA3C48" w:rsidRPr="003E1F17" w:rsidRDefault="000A3592">
      <w:pPr>
        <w:pStyle w:val="pj"/>
      </w:pPr>
      <w:r w:rsidRPr="003E1F17">
        <w:rPr>
          <w:rStyle w:val="s0"/>
        </w:rPr>
        <w:t> </w:t>
      </w:r>
    </w:p>
    <w:p w14:paraId="4C0974DD" w14:textId="77777777" w:rsidR="00CA3C48" w:rsidRPr="003E1F17" w:rsidRDefault="000A3592">
      <w:pPr>
        <w:pStyle w:val="pj"/>
      </w:pPr>
      <w:r w:rsidRPr="003E1F17">
        <w:rPr>
          <w:rStyle w:val="s0"/>
        </w:rPr>
        <w:t>В таблице ниже приведены коэффициенты удельных выбросов загрязняющих веществ для объектов газохимического комплекса, при производстве бутилена, этилена, пропилена, олефинов.</w:t>
      </w:r>
    </w:p>
    <w:p w14:paraId="21D52B1D" w14:textId="77777777" w:rsidR="00CA3C48" w:rsidRPr="003E1F17" w:rsidRDefault="000A3592">
      <w:pPr>
        <w:pStyle w:val="pj"/>
      </w:pPr>
      <w:r w:rsidRPr="003E1F17">
        <w:rPr>
          <w:rStyle w:val="s0"/>
        </w:rPr>
        <w:t>Коэффициенты удельных выбросов загрязняющих веществ</w:t>
      </w:r>
    </w:p>
    <w:p w14:paraId="09E3AF6F" w14:textId="77777777" w:rsidR="00CA3C48" w:rsidRPr="003E1F17" w:rsidRDefault="000A3592">
      <w:pPr>
        <w:pStyle w:val="pj"/>
      </w:pPr>
      <w:r w:rsidRPr="003E1F17">
        <w:rPr>
          <w:rStyle w:val="s0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5318"/>
      </w:tblGrid>
      <w:tr w:rsidR="00CA3C48" w:rsidRPr="003E1F17" w14:paraId="3F49669F" w14:textId="77777777">
        <w:trPr>
          <w:jc w:val="center"/>
        </w:trPr>
        <w:tc>
          <w:tcPr>
            <w:tcW w:w="2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DFC21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Загрязняющее вещество</w:t>
            </w:r>
          </w:p>
        </w:tc>
        <w:tc>
          <w:tcPr>
            <w:tcW w:w="2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E70C7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Значение коэффициента выбросов в килограмм/килокалорий</w:t>
            </w:r>
          </w:p>
        </w:tc>
      </w:tr>
      <w:tr w:rsidR="00CA3C48" w:rsidRPr="003E1F17" w14:paraId="385874BA" w14:textId="77777777">
        <w:trPr>
          <w:jc w:val="center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2C3EA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Углеводороды в пересчете на метан CH</w:t>
            </w:r>
            <w:r w:rsidRPr="003E1F17">
              <w:rPr>
                <w:rStyle w:val="s0"/>
                <w:vertAlign w:val="subscript"/>
              </w:rPr>
              <w:t>4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2E643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0,25*10</w:t>
            </w:r>
            <w:r w:rsidRPr="003E1F17">
              <w:rPr>
                <w:rStyle w:val="s0"/>
                <w:vertAlign w:val="superscript"/>
              </w:rPr>
              <w:t>-6</w:t>
            </w:r>
          </w:p>
        </w:tc>
      </w:tr>
      <w:tr w:rsidR="00CA3C48" w:rsidRPr="003E1F17" w14:paraId="3D280D65" w14:textId="77777777">
        <w:trPr>
          <w:jc w:val="center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2DBFD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Окислы азота NO</w:t>
            </w:r>
            <w:r w:rsidRPr="003E1F17">
              <w:rPr>
                <w:rStyle w:val="s0"/>
                <w:vertAlign w:val="subscript"/>
              </w:rPr>
              <w:t>x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E3947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0,12*10</w:t>
            </w:r>
            <w:r w:rsidRPr="003E1F17">
              <w:rPr>
                <w:rStyle w:val="s0"/>
                <w:vertAlign w:val="superscript"/>
              </w:rPr>
              <w:t>-6</w:t>
            </w:r>
          </w:p>
        </w:tc>
      </w:tr>
      <w:tr w:rsidR="00CA3C48" w:rsidRPr="003E1F17" w14:paraId="5BE313FD" w14:textId="77777777">
        <w:trPr>
          <w:jc w:val="center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6A2CC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Оксид углерода СО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05468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0,56*10</w:t>
            </w:r>
            <w:r w:rsidRPr="003E1F17">
              <w:rPr>
                <w:rStyle w:val="s0"/>
                <w:vertAlign w:val="superscript"/>
              </w:rPr>
              <w:t>-6</w:t>
            </w:r>
          </w:p>
        </w:tc>
      </w:tr>
    </w:tbl>
    <w:p w14:paraId="3182B491" w14:textId="77777777" w:rsidR="00CA3C48" w:rsidRPr="003E1F17" w:rsidRDefault="000A3592">
      <w:pPr>
        <w:pStyle w:val="pj"/>
      </w:pPr>
      <w:r w:rsidRPr="003E1F17">
        <w:rPr>
          <w:rStyle w:val="s0"/>
        </w:rPr>
        <w:t> </w:t>
      </w:r>
    </w:p>
    <w:p w14:paraId="7E55E87A" w14:textId="77777777" w:rsidR="00CA3C48" w:rsidRPr="003E1F17" w:rsidRDefault="000A3592">
      <w:pPr>
        <w:pStyle w:val="pj"/>
      </w:pPr>
      <w:r w:rsidRPr="003E1F17">
        <w:rPr>
          <w:rStyle w:val="s0"/>
        </w:rPr>
        <w:t>Сажа не выделяется при соблюдении следующего условия - отношение скорости истечения сжигаемой смеси W</w:t>
      </w:r>
      <w:r w:rsidRPr="003E1F17">
        <w:rPr>
          <w:rStyle w:val="s0"/>
          <w:vertAlign w:val="subscript"/>
        </w:rPr>
        <w:t>ист</w:t>
      </w:r>
      <w:r w:rsidRPr="003E1F17">
        <w:rPr>
          <w:rStyle w:val="s0"/>
        </w:rPr>
        <w:t xml:space="preserve"> к скорости распространения звука в этой смеси W</w:t>
      </w:r>
      <w:r w:rsidRPr="003E1F17">
        <w:rPr>
          <w:rStyle w:val="s0"/>
          <w:vertAlign w:val="subscript"/>
        </w:rPr>
        <w:t>зв</w:t>
      </w:r>
      <w:r w:rsidRPr="003E1F17">
        <w:rPr>
          <w:rStyle w:val="s0"/>
        </w:rPr>
        <w:t xml:space="preserve"> должно быть более 0,2. Расчет приведен в </w:t>
      </w:r>
      <w:hyperlink w:anchor="sub1013" w:history="1">
        <w:r w:rsidRPr="003E1F17">
          <w:rPr>
            <w:rStyle w:val="a4"/>
          </w:rPr>
          <w:t>приложении 3</w:t>
        </w:r>
      </w:hyperlink>
      <w:r w:rsidRPr="003E1F17">
        <w:rPr>
          <w:rStyle w:val="s0"/>
        </w:rPr>
        <w:t>.</w:t>
      </w:r>
    </w:p>
    <w:p w14:paraId="40C48D4D" w14:textId="77777777" w:rsidR="00CA3C48" w:rsidRPr="003E1F17" w:rsidRDefault="000A3592">
      <w:pPr>
        <w:pStyle w:val="pj"/>
      </w:pPr>
      <w:r w:rsidRPr="003E1F17">
        <w:rPr>
          <w:rStyle w:val="s0"/>
        </w:rPr>
        <w:t>В случаях не выполнения условия W</w:t>
      </w:r>
      <w:r w:rsidRPr="003E1F17">
        <w:rPr>
          <w:rStyle w:val="s0"/>
          <w:vertAlign w:val="subscript"/>
        </w:rPr>
        <w:t>ист</w:t>
      </w:r>
      <w:r w:rsidRPr="003E1F17">
        <w:rPr>
          <w:rStyle w:val="s0"/>
        </w:rPr>
        <w:t>/W</w:t>
      </w:r>
      <w:r w:rsidRPr="003E1F17">
        <w:rPr>
          <w:rStyle w:val="s0"/>
          <w:vertAlign w:val="subscript"/>
        </w:rPr>
        <w:t>зв</w:t>
      </w:r>
      <w:r w:rsidRPr="003E1F17">
        <w:rPr>
          <w:rStyle w:val="s0"/>
        </w:rPr>
        <w:t xml:space="preserve"> &gt; 0,2, мощность выброса рассчитывается по формуле:</w:t>
      </w:r>
    </w:p>
    <w:p w14:paraId="4F6D9BE9" w14:textId="77777777" w:rsidR="00CA3C48" w:rsidRPr="003E1F17" w:rsidRDefault="000A3592">
      <w:pPr>
        <w:pStyle w:val="pj"/>
      </w:pPr>
      <w:r w:rsidRPr="003E1F17">
        <w:rPr>
          <w:rStyle w:val="s0"/>
        </w:rPr>
        <w:t> </w:t>
      </w:r>
    </w:p>
    <w:p w14:paraId="3B032AC9" w14:textId="77777777" w:rsidR="00CA3C48" w:rsidRPr="003E1F17" w:rsidRDefault="000A3592">
      <w:pPr>
        <w:pStyle w:val="pc"/>
      </w:pPr>
      <w:r w:rsidRPr="003E1F17">
        <w:rPr>
          <w:rStyle w:val="s0"/>
        </w:rPr>
        <w:t>M(сажи) = 1000 * F(сажи) * В, где:</w:t>
      </w:r>
    </w:p>
    <w:p w14:paraId="038D4581" w14:textId="77777777" w:rsidR="00CA3C48" w:rsidRPr="003E1F17" w:rsidRDefault="000A3592">
      <w:pPr>
        <w:pStyle w:val="pj"/>
      </w:pPr>
      <w:r w:rsidRPr="003E1F17">
        <w:rPr>
          <w:rStyle w:val="s0"/>
        </w:rPr>
        <w:t> </w:t>
      </w:r>
    </w:p>
    <w:p w14:paraId="5DB0093A" w14:textId="77777777" w:rsidR="00CA3C48" w:rsidRPr="003E1F17" w:rsidRDefault="000A3592">
      <w:pPr>
        <w:pStyle w:val="pj"/>
      </w:pPr>
      <w:r w:rsidRPr="003E1F17">
        <w:rPr>
          <w:rStyle w:val="s0"/>
        </w:rPr>
        <w:t>М (сажи) - мощность выброса сажи, грамм/секунды;</w:t>
      </w:r>
    </w:p>
    <w:p w14:paraId="455EEC15" w14:textId="77777777" w:rsidR="00CA3C48" w:rsidRPr="003E1F17" w:rsidRDefault="000A3592">
      <w:pPr>
        <w:pStyle w:val="pj"/>
      </w:pPr>
      <w:r w:rsidRPr="003E1F17">
        <w:rPr>
          <w:rStyle w:val="s0"/>
        </w:rPr>
        <w:t>F (сажи) - коэффициент удельного выброса сажи, килограмм/кубические метры;</w:t>
      </w:r>
    </w:p>
    <w:p w14:paraId="6593BEB0" w14:textId="77777777" w:rsidR="00CA3C48" w:rsidRPr="003E1F17" w:rsidRDefault="000A3592">
      <w:pPr>
        <w:pStyle w:val="pj"/>
      </w:pPr>
      <w:r w:rsidRPr="003E1F17">
        <w:rPr>
          <w:rStyle w:val="s0"/>
        </w:rPr>
        <w:t>B - объемный расход факельного газа, кубические метры/секунды.</w:t>
      </w:r>
    </w:p>
    <w:p w14:paraId="700756B4" w14:textId="77777777" w:rsidR="00CA3C48" w:rsidRPr="003E1F17" w:rsidRDefault="000A3592">
      <w:pPr>
        <w:pStyle w:val="pj"/>
      </w:pPr>
      <w:r w:rsidRPr="003E1F17">
        <w:rPr>
          <w:rStyle w:val="s0"/>
        </w:rPr>
        <w:t>Коэффициент удельного выброса сажи (F) определяется по уровню непрозрачности дыма на основании паспорта факельной установки:</w:t>
      </w:r>
    </w:p>
    <w:p w14:paraId="64961F64" w14:textId="77777777" w:rsidR="00CA3C48" w:rsidRPr="003E1F17" w:rsidRDefault="000A3592">
      <w:pPr>
        <w:pStyle w:val="pj"/>
      </w:pPr>
      <w:r w:rsidRPr="003E1F17">
        <w:rPr>
          <w:rStyle w:val="s0"/>
        </w:rPr>
        <w:t>коэффициент непрозрачности дыма 0-20%, недымящие факела: 0 килограмм/кубические метры;</w:t>
      </w:r>
    </w:p>
    <w:p w14:paraId="6E3F1DA9" w14:textId="77777777" w:rsidR="00CA3C48" w:rsidRPr="003E1F17" w:rsidRDefault="000A3592">
      <w:pPr>
        <w:pStyle w:val="pj"/>
      </w:pPr>
      <w:r w:rsidRPr="003E1F17">
        <w:rPr>
          <w:rStyle w:val="s0"/>
        </w:rPr>
        <w:t>коэффициент непрозрачности дыма 20-40%, слабодымящие: 40*10</w:t>
      </w:r>
      <w:r w:rsidRPr="003E1F17">
        <w:rPr>
          <w:rStyle w:val="s0"/>
          <w:vertAlign w:val="superscript"/>
        </w:rPr>
        <w:t>-6</w:t>
      </w:r>
      <w:r w:rsidRPr="003E1F17">
        <w:rPr>
          <w:rStyle w:val="s0"/>
        </w:rPr>
        <w:t xml:space="preserve"> килограмм/кубические метры;</w:t>
      </w:r>
    </w:p>
    <w:p w14:paraId="0661D08A" w14:textId="77777777" w:rsidR="00CA3C48" w:rsidRPr="003E1F17" w:rsidRDefault="000A3592">
      <w:pPr>
        <w:pStyle w:val="pj"/>
      </w:pPr>
      <w:r w:rsidRPr="003E1F17">
        <w:rPr>
          <w:rStyle w:val="s0"/>
        </w:rPr>
        <w:t>коэффициент непрозрачности дыма 40-60%, среднедымящие: 177*10</w:t>
      </w:r>
      <w:r w:rsidRPr="003E1F17">
        <w:rPr>
          <w:rStyle w:val="s0"/>
          <w:vertAlign w:val="superscript"/>
        </w:rPr>
        <w:t>-6</w:t>
      </w:r>
      <w:r w:rsidRPr="003E1F17">
        <w:rPr>
          <w:rStyle w:val="s0"/>
        </w:rPr>
        <w:t xml:space="preserve"> килограмм/кубические метры;</w:t>
      </w:r>
    </w:p>
    <w:p w14:paraId="7189E039" w14:textId="77777777" w:rsidR="00CA3C48" w:rsidRPr="003E1F17" w:rsidRDefault="000A3592">
      <w:pPr>
        <w:pStyle w:val="pj"/>
      </w:pPr>
      <w:r w:rsidRPr="003E1F17">
        <w:rPr>
          <w:rStyle w:val="s0"/>
        </w:rPr>
        <w:t>коэффициент непрозрачности дыма 60-100%, сильнодымящие: 274*10</w:t>
      </w:r>
      <w:r w:rsidRPr="003E1F17">
        <w:rPr>
          <w:rStyle w:val="s0"/>
          <w:vertAlign w:val="superscript"/>
        </w:rPr>
        <w:t>-6</w:t>
      </w:r>
      <w:r w:rsidRPr="003E1F17">
        <w:rPr>
          <w:rStyle w:val="s0"/>
        </w:rPr>
        <w:t xml:space="preserve"> килограмм/кубические метры.</w:t>
      </w:r>
    </w:p>
    <w:p w14:paraId="516BDD59" w14:textId="77777777" w:rsidR="00CA3C48" w:rsidRPr="003E1F17" w:rsidRDefault="000A3592">
      <w:pPr>
        <w:pStyle w:val="pj"/>
      </w:pPr>
      <w:r w:rsidRPr="003E1F17">
        <w:rPr>
          <w:rStyle w:val="s0"/>
        </w:rPr>
        <w:t> </w:t>
      </w:r>
    </w:p>
    <w:p w14:paraId="321775E0" w14:textId="77777777" w:rsidR="00CA3C48" w:rsidRPr="003E1F17" w:rsidRDefault="000A3592">
      <w:pPr>
        <w:pStyle w:val="pr"/>
      </w:pPr>
      <w:bookmarkStart w:id="2" w:name="SUB1012"/>
      <w:bookmarkEnd w:id="2"/>
      <w:r w:rsidRPr="003E1F17">
        <w:rPr>
          <w:rStyle w:val="s0"/>
        </w:rPr>
        <w:t>Приложение 2</w:t>
      </w:r>
    </w:p>
    <w:p w14:paraId="4911E459" w14:textId="77777777" w:rsidR="00CA3C48" w:rsidRPr="003E1F17" w:rsidRDefault="000A3592">
      <w:pPr>
        <w:pStyle w:val="pr"/>
      </w:pPr>
      <w:r w:rsidRPr="003E1F17">
        <w:rPr>
          <w:rStyle w:val="s0"/>
        </w:rPr>
        <w:t xml:space="preserve">к </w:t>
      </w:r>
      <w:hyperlink w:anchor="sub101" w:history="1">
        <w:r w:rsidRPr="003E1F17">
          <w:rPr>
            <w:rStyle w:val="a4"/>
          </w:rPr>
          <w:t>Методике</w:t>
        </w:r>
      </w:hyperlink>
      <w:r w:rsidRPr="003E1F17">
        <w:rPr>
          <w:rStyle w:val="s0"/>
        </w:rPr>
        <w:t xml:space="preserve"> расчета выбросов</w:t>
      </w:r>
    </w:p>
    <w:p w14:paraId="4E71F93B" w14:textId="77777777" w:rsidR="00CA3C48" w:rsidRPr="003E1F17" w:rsidRDefault="000A3592">
      <w:pPr>
        <w:pStyle w:val="pr"/>
      </w:pPr>
      <w:r w:rsidRPr="003E1F17">
        <w:rPr>
          <w:rStyle w:val="s0"/>
        </w:rPr>
        <w:t>загрязняющих веществ от</w:t>
      </w:r>
    </w:p>
    <w:p w14:paraId="0573308B" w14:textId="77777777" w:rsidR="00CA3C48" w:rsidRPr="003E1F17" w:rsidRDefault="000A3592">
      <w:pPr>
        <w:pStyle w:val="pr"/>
      </w:pPr>
      <w:r w:rsidRPr="003E1F17">
        <w:rPr>
          <w:rStyle w:val="s0"/>
        </w:rPr>
        <w:t>факельных установок</w:t>
      </w:r>
    </w:p>
    <w:p w14:paraId="2F19EB63" w14:textId="77777777" w:rsidR="00CA3C48" w:rsidRPr="003E1F17" w:rsidRDefault="000A3592">
      <w:pPr>
        <w:pStyle w:val="pr"/>
      </w:pPr>
      <w:r w:rsidRPr="003E1F17">
        <w:rPr>
          <w:rStyle w:val="s0"/>
        </w:rPr>
        <w:t>газохимических комплексов</w:t>
      </w:r>
    </w:p>
    <w:p w14:paraId="1067F2DC" w14:textId="77777777" w:rsidR="00CA3C48" w:rsidRPr="003E1F17" w:rsidRDefault="000A3592">
      <w:pPr>
        <w:pStyle w:val="pr"/>
      </w:pPr>
      <w:r w:rsidRPr="003E1F17">
        <w:rPr>
          <w:rStyle w:val="s0"/>
        </w:rPr>
        <w:t> </w:t>
      </w:r>
    </w:p>
    <w:p w14:paraId="7EDC96BE" w14:textId="77777777" w:rsidR="00CA3C48" w:rsidRPr="003E1F17" w:rsidRDefault="000A3592">
      <w:pPr>
        <w:pStyle w:val="pr"/>
      </w:pPr>
      <w:r w:rsidRPr="003E1F17">
        <w:rPr>
          <w:rStyle w:val="s0"/>
        </w:rPr>
        <w:t> </w:t>
      </w:r>
    </w:p>
    <w:p w14:paraId="6F8FF965" w14:textId="77777777" w:rsidR="00CA3C48" w:rsidRPr="003E1F17" w:rsidRDefault="000A3592">
      <w:pPr>
        <w:pStyle w:val="pc"/>
      </w:pPr>
      <w:r w:rsidRPr="003E1F17">
        <w:rPr>
          <w:rStyle w:val="s1"/>
        </w:rPr>
        <w:t>Номограмма (L/D)</w:t>
      </w:r>
    </w:p>
    <w:p w14:paraId="015F99FF" w14:textId="77777777" w:rsidR="00CA3C48" w:rsidRPr="003E1F17" w:rsidRDefault="000A3592">
      <w:pPr>
        <w:pStyle w:val="pj"/>
      </w:pPr>
      <w:r w:rsidRPr="003E1F17">
        <w:rPr>
          <w:rStyle w:val="s0"/>
        </w:rPr>
        <w:t> </w:t>
      </w:r>
    </w:p>
    <w:p w14:paraId="4BA37A51" w14:textId="77777777" w:rsidR="00CA3C48" w:rsidRPr="003E1F17" w:rsidRDefault="000A3592">
      <w:pPr>
        <w:pStyle w:val="pc"/>
        <w:spacing w:after="240"/>
      </w:pPr>
      <w:r w:rsidRPr="003E1F17">
        <w:rPr>
          <w:rStyle w:val="s1"/>
        </w:rPr>
        <w:t>Номограмма для нахождения отношения стехиометрической длины факела к диаметру выходного сопла (L</w:t>
      </w:r>
      <w:r w:rsidRPr="003E1F17">
        <w:rPr>
          <w:rStyle w:val="s1"/>
          <w:vertAlign w:val="subscript"/>
        </w:rPr>
        <w:t>сх</w:t>
      </w:r>
      <w:r w:rsidRPr="003E1F17">
        <w:rPr>
          <w:rStyle w:val="s1"/>
        </w:rPr>
        <w:t>/d) при заданных значениях плотности сжигаемой смеси (ρ) и теоретического удельного расхода воздуха (V</w:t>
      </w:r>
      <w:r w:rsidRPr="003E1F17">
        <w:rPr>
          <w:rStyle w:val="s1"/>
          <w:vertAlign w:val="subscript"/>
        </w:rPr>
        <w:t>0</w:t>
      </w:r>
      <w:r w:rsidRPr="003E1F17">
        <w:rPr>
          <w:rStyle w:val="s1"/>
        </w:rPr>
        <w:t>).</w:t>
      </w:r>
    </w:p>
    <w:p w14:paraId="5998557C" w14:textId="77777777" w:rsidR="00CA3C48" w:rsidRPr="003E1F17" w:rsidRDefault="000A3592">
      <w:pPr>
        <w:pStyle w:val="pc"/>
      </w:pPr>
      <w:r w:rsidRPr="003E1F17">
        <w:rPr>
          <w:noProof/>
        </w:rPr>
        <w:drawing>
          <wp:inline distT="0" distB="0" distL="0" distR="0" wp14:anchorId="15A01594" wp14:editId="396888C3">
            <wp:extent cx="4029075" cy="4495800"/>
            <wp:effectExtent l="0" t="0" r="9525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192.168.0.93/api/DocumentObject/GetImageAsync?ImageId=4368904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449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14561B" w14:textId="77777777" w:rsidR="00CA3C48" w:rsidRPr="003E1F17" w:rsidRDefault="000A3592">
      <w:pPr>
        <w:pStyle w:val="pc"/>
      </w:pPr>
      <w:r w:rsidRPr="003E1F17">
        <w:rPr>
          <w:rStyle w:val="s0"/>
        </w:rPr>
        <w:t> </w:t>
      </w:r>
    </w:p>
    <w:p w14:paraId="5B381E67" w14:textId="77777777" w:rsidR="00CA3C48" w:rsidRPr="003E1F17" w:rsidRDefault="000A3592">
      <w:pPr>
        <w:pStyle w:val="pr"/>
      </w:pPr>
      <w:bookmarkStart w:id="3" w:name="SUB1013"/>
      <w:bookmarkEnd w:id="3"/>
      <w:r w:rsidRPr="003E1F17">
        <w:rPr>
          <w:rStyle w:val="s0"/>
        </w:rPr>
        <w:t>Приложение 3</w:t>
      </w:r>
    </w:p>
    <w:p w14:paraId="12F33208" w14:textId="77777777" w:rsidR="00CA3C48" w:rsidRPr="003E1F17" w:rsidRDefault="000A3592">
      <w:pPr>
        <w:pStyle w:val="pr"/>
      </w:pPr>
      <w:r w:rsidRPr="003E1F17">
        <w:rPr>
          <w:rStyle w:val="s0"/>
        </w:rPr>
        <w:t xml:space="preserve">к </w:t>
      </w:r>
      <w:hyperlink w:anchor="sub101" w:history="1">
        <w:r w:rsidRPr="003E1F17">
          <w:rPr>
            <w:rStyle w:val="a4"/>
          </w:rPr>
          <w:t>Методике</w:t>
        </w:r>
      </w:hyperlink>
      <w:r w:rsidRPr="003E1F17">
        <w:rPr>
          <w:rStyle w:val="s0"/>
        </w:rPr>
        <w:t xml:space="preserve"> расчета выбросов</w:t>
      </w:r>
    </w:p>
    <w:p w14:paraId="16D323DE" w14:textId="77777777" w:rsidR="00CA3C48" w:rsidRPr="003E1F17" w:rsidRDefault="000A3592">
      <w:pPr>
        <w:pStyle w:val="pr"/>
      </w:pPr>
      <w:r w:rsidRPr="003E1F17">
        <w:rPr>
          <w:rStyle w:val="s0"/>
        </w:rPr>
        <w:t>загрязняющих веществ от</w:t>
      </w:r>
    </w:p>
    <w:p w14:paraId="3D13AFA6" w14:textId="77777777" w:rsidR="00CA3C48" w:rsidRPr="003E1F17" w:rsidRDefault="000A3592">
      <w:pPr>
        <w:pStyle w:val="pr"/>
      </w:pPr>
      <w:r w:rsidRPr="003E1F17">
        <w:rPr>
          <w:rStyle w:val="s0"/>
        </w:rPr>
        <w:t>факельных установок</w:t>
      </w:r>
    </w:p>
    <w:p w14:paraId="37464F64" w14:textId="77777777" w:rsidR="00CA3C48" w:rsidRPr="003E1F17" w:rsidRDefault="000A3592">
      <w:pPr>
        <w:pStyle w:val="pr"/>
      </w:pPr>
      <w:r w:rsidRPr="003E1F17">
        <w:rPr>
          <w:rStyle w:val="s0"/>
        </w:rPr>
        <w:t>газохимических комплексов</w:t>
      </w:r>
    </w:p>
    <w:p w14:paraId="1F60923C" w14:textId="77777777" w:rsidR="00CA3C48" w:rsidRPr="003E1F17" w:rsidRDefault="000A3592">
      <w:pPr>
        <w:pStyle w:val="pr"/>
      </w:pPr>
      <w:r w:rsidRPr="003E1F17">
        <w:rPr>
          <w:rStyle w:val="s0"/>
        </w:rPr>
        <w:t> </w:t>
      </w:r>
    </w:p>
    <w:p w14:paraId="56D6D8A5" w14:textId="77777777" w:rsidR="00CA3C48" w:rsidRPr="003E1F17" w:rsidRDefault="000A3592">
      <w:pPr>
        <w:pStyle w:val="pj"/>
      </w:pPr>
      <w:r w:rsidRPr="003E1F17">
        <w:rPr>
          <w:rStyle w:val="s0"/>
        </w:rPr>
        <w:t> </w:t>
      </w:r>
    </w:p>
    <w:p w14:paraId="0B420B69" w14:textId="77777777" w:rsidR="00CA3C48" w:rsidRPr="003E1F17" w:rsidRDefault="000A3592">
      <w:pPr>
        <w:pStyle w:val="pc"/>
      </w:pPr>
      <w:r w:rsidRPr="003E1F17">
        <w:rPr>
          <w:rStyle w:val="s1"/>
        </w:rPr>
        <w:t>Проверка соблюдения условий бессажевого горения</w:t>
      </w:r>
    </w:p>
    <w:p w14:paraId="7FBC69F9" w14:textId="77777777" w:rsidR="00CA3C48" w:rsidRPr="003E1F17" w:rsidRDefault="000A3592">
      <w:pPr>
        <w:pStyle w:val="pj"/>
      </w:pPr>
      <w:r w:rsidRPr="003E1F17">
        <w:rPr>
          <w:rStyle w:val="s0"/>
        </w:rPr>
        <w:t> </w:t>
      </w:r>
    </w:p>
    <w:p w14:paraId="7A3A6373" w14:textId="77777777" w:rsidR="00CA3C48" w:rsidRPr="003E1F17" w:rsidRDefault="000A3592">
      <w:pPr>
        <w:pStyle w:val="pj"/>
      </w:pPr>
      <w:r w:rsidRPr="003E1F17">
        <w:rPr>
          <w:rStyle w:val="s0"/>
        </w:rPr>
        <w:t>Для проверки условий бессажевого горения рассчитываются следующие параметры:</w:t>
      </w:r>
    </w:p>
    <w:p w14:paraId="2D06257E" w14:textId="77777777" w:rsidR="00CA3C48" w:rsidRPr="003E1F17" w:rsidRDefault="000A3592">
      <w:pPr>
        <w:pStyle w:val="pj"/>
      </w:pPr>
      <w:r w:rsidRPr="003E1F17">
        <w:rPr>
          <w:rStyle w:val="s0"/>
        </w:rPr>
        <w:t>Скорость истечения сжигаемой смеси (W</w:t>
      </w:r>
      <w:r w:rsidRPr="003E1F17">
        <w:rPr>
          <w:rStyle w:val="s0"/>
          <w:vertAlign w:val="subscript"/>
        </w:rPr>
        <w:t>ист</w:t>
      </w:r>
      <w:r w:rsidRPr="003E1F17">
        <w:rPr>
          <w:rStyle w:val="s0"/>
        </w:rPr>
        <w:t>) по формуле:</w:t>
      </w:r>
    </w:p>
    <w:p w14:paraId="5FD93035" w14:textId="77777777" w:rsidR="00CA3C48" w:rsidRPr="003E1F17" w:rsidRDefault="000A3592">
      <w:pPr>
        <w:pStyle w:val="pj"/>
      </w:pPr>
      <w:r w:rsidRPr="003E1F17">
        <w:rPr>
          <w:rStyle w:val="s0"/>
        </w:rPr>
        <w:t> </w:t>
      </w:r>
    </w:p>
    <w:p w14:paraId="2A1B4E80" w14:textId="77777777" w:rsidR="00CA3C48" w:rsidRPr="003E1F17" w:rsidRDefault="000A3592">
      <w:pPr>
        <w:pStyle w:val="pc"/>
      </w:pPr>
      <w:r w:rsidRPr="003E1F17">
        <w:rPr>
          <w:noProof/>
        </w:rPr>
        <w:drawing>
          <wp:inline distT="0" distB="0" distL="0" distR="0" wp14:anchorId="7A536AF1" wp14:editId="6D3A920A">
            <wp:extent cx="1123950" cy="295275"/>
            <wp:effectExtent l="0" t="0" r="0" b="9525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192.168.0.93/api/DocumentObject/GetImageAsync?ImageId=4368905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9F57E4" w14:textId="77777777" w:rsidR="00CA3C48" w:rsidRPr="003E1F17" w:rsidRDefault="000A3592">
      <w:pPr>
        <w:pStyle w:val="pj"/>
      </w:pPr>
      <w:r w:rsidRPr="003E1F17">
        <w:rPr>
          <w:rStyle w:val="s0"/>
        </w:rPr>
        <w:t>метры/секунды, где:</w:t>
      </w:r>
    </w:p>
    <w:p w14:paraId="1FFBCC67" w14:textId="77777777" w:rsidR="00CA3C48" w:rsidRPr="003E1F17" w:rsidRDefault="000A3592">
      <w:pPr>
        <w:pStyle w:val="pj"/>
      </w:pPr>
      <w:r w:rsidRPr="003E1F17">
        <w:rPr>
          <w:rStyle w:val="s0"/>
        </w:rPr>
        <w:t>B - объемный расход факельного газа, кубические метры/секунды;</w:t>
      </w:r>
    </w:p>
    <w:p w14:paraId="19DD4797" w14:textId="77777777" w:rsidR="00CA3C48" w:rsidRPr="003E1F17" w:rsidRDefault="000A3592">
      <w:pPr>
        <w:pStyle w:val="pj"/>
      </w:pPr>
      <w:r w:rsidRPr="003E1F17">
        <w:rPr>
          <w:rStyle w:val="s0"/>
        </w:rPr>
        <w:t>d - диаметр выходного сопла факела, метры.</w:t>
      </w:r>
    </w:p>
    <w:p w14:paraId="591019DC" w14:textId="77777777" w:rsidR="00CA3C48" w:rsidRPr="003E1F17" w:rsidRDefault="000A3592">
      <w:pPr>
        <w:pStyle w:val="pj"/>
      </w:pPr>
      <w:r w:rsidRPr="003E1F17">
        <w:rPr>
          <w:rStyle w:val="s0"/>
        </w:rPr>
        <w:t>Скорость распространения звука в сжигаемой смеси (W</w:t>
      </w:r>
      <w:r w:rsidRPr="003E1F17">
        <w:rPr>
          <w:rStyle w:val="s0"/>
          <w:vertAlign w:val="subscript"/>
        </w:rPr>
        <w:t>зв</w:t>
      </w:r>
      <w:r w:rsidRPr="003E1F17">
        <w:rPr>
          <w:rStyle w:val="s0"/>
        </w:rPr>
        <w:t>) пo формуле:</w:t>
      </w:r>
    </w:p>
    <w:p w14:paraId="59BCFAFE" w14:textId="77777777" w:rsidR="00CA3C48" w:rsidRPr="003E1F17" w:rsidRDefault="000A3592">
      <w:pPr>
        <w:pStyle w:val="pc"/>
      </w:pPr>
      <w:r w:rsidRPr="003E1F17">
        <w:rPr>
          <w:rStyle w:val="s0"/>
        </w:rPr>
        <w:t> </w:t>
      </w:r>
    </w:p>
    <w:p w14:paraId="41F5B598" w14:textId="77777777" w:rsidR="00CA3C48" w:rsidRPr="003E1F17" w:rsidRDefault="000A3592">
      <w:pPr>
        <w:pStyle w:val="pc"/>
      </w:pPr>
      <w:r w:rsidRPr="003E1F17">
        <w:rPr>
          <w:noProof/>
        </w:rPr>
        <w:drawing>
          <wp:inline distT="0" distB="0" distL="0" distR="0" wp14:anchorId="7B017873" wp14:editId="0276C67F">
            <wp:extent cx="2095500" cy="333375"/>
            <wp:effectExtent l="0" t="0" r="0" b="9525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192.168.0.93/api/DocumentObject/GetImageAsync?ImageId=4368905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446176" w14:textId="77777777" w:rsidR="00CA3C48" w:rsidRPr="003E1F17" w:rsidRDefault="000A3592">
      <w:pPr>
        <w:pStyle w:val="pj"/>
      </w:pPr>
      <w:r w:rsidRPr="003E1F17">
        <w:rPr>
          <w:rStyle w:val="s0"/>
        </w:rPr>
        <w:t>метры/секунды, где:</w:t>
      </w:r>
    </w:p>
    <w:p w14:paraId="7C5BAC27" w14:textId="77777777" w:rsidR="00CA3C48" w:rsidRPr="003E1F17" w:rsidRDefault="000A3592">
      <w:pPr>
        <w:pStyle w:val="pj"/>
      </w:pPr>
      <w:r w:rsidRPr="003E1F17">
        <w:rPr>
          <w:rStyle w:val="s0"/>
        </w:rPr>
        <w:t>k - показатель адиабаты;</w:t>
      </w:r>
    </w:p>
    <w:p w14:paraId="63E84E86" w14:textId="77777777" w:rsidR="00CA3C48" w:rsidRPr="003E1F17" w:rsidRDefault="000A3592">
      <w:pPr>
        <w:pStyle w:val="pj"/>
      </w:pPr>
      <w:r w:rsidRPr="003E1F17">
        <w:rPr>
          <w:rStyle w:val="s0"/>
        </w:rPr>
        <w:t>T</w:t>
      </w:r>
      <w:r w:rsidRPr="003E1F17">
        <w:rPr>
          <w:rStyle w:val="s0"/>
          <w:vertAlign w:val="subscript"/>
        </w:rPr>
        <w:t>0</w:t>
      </w:r>
      <w:r w:rsidRPr="003E1F17">
        <w:rPr>
          <w:rStyle w:val="s0"/>
        </w:rPr>
        <w:t xml:space="preserve"> - температура факельного газа, ֯C (градусов Цельсия);</w:t>
      </w:r>
    </w:p>
    <w:p w14:paraId="62195C58" w14:textId="77777777" w:rsidR="00CA3C48" w:rsidRPr="003E1F17" w:rsidRDefault="000A3592">
      <w:pPr>
        <w:pStyle w:val="pj"/>
      </w:pPr>
      <w:r w:rsidRPr="003E1F17">
        <w:rPr>
          <w:rStyle w:val="s0"/>
        </w:rPr>
        <w:t>m - молярная масса, килограмм/киломоль.</w:t>
      </w:r>
    </w:p>
    <w:p w14:paraId="01F88ADE" w14:textId="77777777" w:rsidR="00CA3C48" w:rsidRPr="003E1F17" w:rsidRDefault="000A3592">
      <w:pPr>
        <w:pStyle w:val="pj"/>
      </w:pPr>
      <w:r w:rsidRPr="003E1F17">
        <w:rPr>
          <w:rStyle w:val="s0"/>
        </w:rPr>
        <w:t>Показатель адиабаты для газовых смесей принимается равным 1,3.</w:t>
      </w:r>
    </w:p>
    <w:p w14:paraId="36F41388" w14:textId="77777777" w:rsidR="00CA3C48" w:rsidRPr="003E1F17" w:rsidRDefault="000A3592">
      <w:pPr>
        <w:pStyle w:val="pj"/>
      </w:pPr>
      <w:r w:rsidRPr="003E1F17">
        <w:rPr>
          <w:rStyle w:val="s0"/>
        </w:rPr>
        <w:t>Температура сжигаемой смеси (Т</w:t>
      </w:r>
      <w:r w:rsidRPr="003E1F17">
        <w:rPr>
          <w:rStyle w:val="s0"/>
          <w:vertAlign w:val="subscript"/>
        </w:rPr>
        <w:t>0</w:t>
      </w:r>
      <w:r w:rsidRPr="003E1F17">
        <w:rPr>
          <w:rStyle w:val="s0"/>
        </w:rPr>
        <w:t>) определяется по результатам лабораторных измерений.</w:t>
      </w:r>
    </w:p>
    <w:p w14:paraId="4C9E1AAE" w14:textId="77777777" w:rsidR="00CA3C48" w:rsidRPr="003E1F17" w:rsidRDefault="000A3592">
      <w:pPr>
        <w:pStyle w:val="pj"/>
      </w:pPr>
      <w:r w:rsidRPr="003E1F17">
        <w:rPr>
          <w:rStyle w:val="s0"/>
        </w:rPr>
        <w:t>Сажа при горении не образуется, если соблюдается условие W</w:t>
      </w:r>
      <w:r w:rsidRPr="003E1F17">
        <w:rPr>
          <w:rStyle w:val="s0"/>
          <w:vertAlign w:val="subscript"/>
        </w:rPr>
        <w:t>ист</w:t>
      </w:r>
      <w:r w:rsidRPr="003E1F17">
        <w:rPr>
          <w:rStyle w:val="s0"/>
        </w:rPr>
        <w:t xml:space="preserve"> / W</w:t>
      </w:r>
      <w:r w:rsidRPr="003E1F17">
        <w:rPr>
          <w:rStyle w:val="s0"/>
          <w:vertAlign w:val="subscript"/>
        </w:rPr>
        <w:t>зв</w:t>
      </w:r>
      <w:r w:rsidRPr="003E1F17">
        <w:rPr>
          <w:rStyle w:val="s0"/>
        </w:rPr>
        <w:t xml:space="preserve"> &gt;0,2.</w:t>
      </w:r>
    </w:p>
    <w:p w14:paraId="6872609F" w14:textId="77777777" w:rsidR="00CA3C48" w:rsidRPr="003E1F17" w:rsidRDefault="000A3592">
      <w:pPr>
        <w:pStyle w:val="pj"/>
      </w:pPr>
      <w:r w:rsidRPr="003E1F17">
        <w:rPr>
          <w:rStyle w:val="s0"/>
        </w:rPr>
        <w:t> </w:t>
      </w:r>
    </w:p>
    <w:p w14:paraId="06F1A4AF" w14:textId="77777777" w:rsidR="00CA3C48" w:rsidRPr="003E1F17" w:rsidRDefault="000A3592">
      <w:pPr>
        <w:pStyle w:val="pr"/>
      </w:pPr>
      <w:bookmarkStart w:id="4" w:name="SUB1014"/>
      <w:bookmarkEnd w:id="4"/>
      <w:r w:rsidRPr="003E1F17">
        <w:rPr>
          <w:rStyle w:val="s0"/>
        </w:rPr>
        <w:t>Приложение 4</w:t>
      </w:r>
    </w:p>
    <w:p w14:paraId="7F4776C8" w14:textId="77777777" w:rsidR="00CA3C48" w:rsidRPr="003E1F17" w:rsidRDefault="000A3592">
      <w:pPr>
        <w:pStyle w:val="pr"/>
      </w:pPr>
      <w:r w:rsidRPr="003E1F17">
        <w:rPr>
          <w:rStyle w:val="s0"/>
        </w:rPr>
        <w:t xml:space="preserve">к </w:t>
      </w:r>
      <w:hyperlink w:anchor="sub101" w:history="1">
        <w:r w:rsidRPr="003E1F17">
          <w:rPr>
            <w:rStyle w:val="a4"/>
          </w:rPr>
          <w:t>Методике</w:t>
        </w:r>
      </w:hyperlink>
      <w:r w:rsidRPr="003E1F17">
        <w:rPr>
          <w:rStyle w:val="s0"/>
        </w:rPr>
        <w:t xml:space="preserve"> расчета выбросов</w:t>
      </w:r>
    </w:p>
    <w:p w14:paraId="73A4D31C" w14:textId="77777777" w:rsidR="00CA3C48" w:rsidRPr="003E1F17" w:rsidRDefault="000A3592">
      <w:pPr>
        <w:pStyle w:val="pr"/>
      </w:pPr>
      <w:r w:rsidRPr="003E1F17">
        <w:rPr>
          <w:rStyle w:val="s0"/>
        </w:rPr>
        <w:t>загрязняющих веществ от</w:t>
      </w:r>
    </w:p>
    <w:p w14:paraId="1543CE23" w14:textId="77777777" w:rsidR="00CA3C48" w:rsidRPr="003E1F17" w:rsidRDefault="000A3592">
      <w:pPr>
        <w:pStyle w:val="pr"/>
      </w:pPr>
      <w:r w:rsidRPr="003E1F17">
        <w:rPr>
          <w:rStyle w:val="s0"/>
        </w:rPr>
        <w:t>факельных установок</w:t>
      </w:r>
    </w:p>
    <w:p w14:paraId="6547DD05" w14:textId="77777777" w:rsidR="00CA3C48" w:rsidRPr="003E1F17" w:rsidRDefault="000A3592">
      <w:pPr>
        <w:pStyle w:val="pr"/>
      </w:pPr>
      <w:r w:rsidRPr="003E1F17">
        <w:rPr>
          <w:rStyle w:val="s0"/>
        </w:rPr>
        <w:t>газохимических комплексов</w:t>
      </w:r>
    </w:p>
    <w:p w14:paraId="10F6ED86" w14:textId="77777777" w:rsidR="00CA3C48" w:rsidRPr="003E1F17" w:rsidRDefault="000A3592">
      <w:pPr>
        <w:pStyle w:val="pr"/>
      </w:pPr>
      <w:r w:rsidRPr="003E1F17">
        <w:rPr>
          <w:rStyle w:val="s0"/>
        </w:rPr>
        <w:t> </w:t>
      </w:r>
    </w:p>
    <w:p w14:paraId="6C02E5F3" w14:textId="77777777" w:rsidR="00CA3C48" w:rsidRPr="003E1F17" w:rsidRDefault="000A3592">
      <w:pPr>
        <w:pStyle w:val="pj"/>
      </w:pPr>
      <w:r w:rsidRPr="003E1F17">
        <w:rPr>
          <w:rStyle w:val="s0"/>
        </w:rPr>
        <w:t> </w:t>
      </w:r>
    </w:p>
    <w:p w14:paraId="463C84ED" w14:textId="77777777" w:rsidR="00CA3C48" w:rsidRPr="003E1F17" w:rsidRDefault="000A3592">
      <w:pPr>
        <w:pStyle w:val="pc"/>
      </w:pPr>
      <w:r w:rsidRPr="003E1F17">
        <w:rPr>
          <w:rStyle w:val="s1"/>
        </w:rPr>
        <w:t>Удельная теплота сгорания веществ</w:t>
      </w:r>
    </w:p>
    <w:p w14:paraId="1AC4566F" w14:textId="77777777" w:rsidR="00CA3C48" w:rsidRPr="003E1F17" w:rsidRDefault="000A3592">
      <w:pPr>
        <w:pStyle w:val="pj"/>
      </w:pPr>
      <w:r w:rsidRPr="003E1F17">
        <w:rPr>
          <w:rStyle w:val="s0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8"/>
        <w:gridCol w:w="4060"/>
        <w:gridCol w:w="3093"/>
      </w:tblGrid>
      <w:tr w:rsidR="00CA3C48" w:rsidRPr="003E1F17" w14:paraId="4AB92187" w14:textId="77777777">
        <w:trPr>
          <w:jc w:val="center"/>
        </w:trPr>
        <w:tc>
          <w:tcPr>
            <w:tcW w:w="335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4AE19" w14:textId="77777777" w:rsidR="00CA3C48" w:rsidRPr="003E1F17" w:rsidRDefault="000A3592">
            <w:pPr>
              <w:pStyle w:val="pc"/>
            </w:pPr>
            <w:r w:rsidRPr="003E1F17">
              <w:rPr>
                <w:rStyle w:val="s0"/>
              </w:rPr>
              <w:t>Компонентный состав сжигаемого газа:</w:t>
            </w:r>
          </w:p>
        </w:tc>
        <w:tc>
          <w:tcPr>
            <w:tcW w:w="1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7E3C0" w14:textId="77777777" w:rsidR="00CA3C48" w:rsidRPr="003E1F17" w:rsidRDefault="000A3592">
            <w:pPr>
              <w:pStyle w:val="pc"/>
            </w:pPr>
            <w:r w:rsidRPr="003E1F17">
              <w:rPr>
                <w:rStyle w:val="s0"/>
              </w:rPr>
              <w:t>Удельная теплота сгорания</w:t>
            </w:r>
          </w:p>
        </w:tc>
      </w:tr>
      <w:tr w:rsidR="00CA3C48" w:rsidRPr="003E1F17" w14:paraId="2AEDA50E" w14:textId="77777777">
        <w:trPr>
          <w:jc w:val="center"/>
        </w:trPr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81DB9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Наименование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90857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Формула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1CC0B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килокалорий/килограмм</w:t>
            </w:r>
          </w:p>
        </w:tc>
      </w:tr>
      <w:tr w:rsidR="00CA3C48" w:rsidRPr="003E1F17" w14:paraId="6B0B1CCB" w14:textId="77777777">
        <w:trPr>
          <w:jc w:val="center"/>
        </w:trPr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1C281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Метан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FC672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CH</w:t>
            </w:r>
            <w:r w:rsidRPr="003E1F17">
              <w:rPr>
                <w:rStyle w:val="s0"/>
                <w:vertAlign w:val="subscript"/>
              </w:rPr>
              <w:t>4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CFFB8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11957</w:t>
            </w:r>
          </w:p>
        </w:tc>
      </w:tr>
      <w:tr w:rsidR="00CA3C48" w:rsidRPr="003E1F17" w14:paraId="23452909" w14:textId="77777777">
        <w:trPr>
          <w:jc w:val="center"/>
        </w:trPr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C879E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Этан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B7338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C</w:t>
            </w:r>
            <w:r w:rsidRPr="003E1F17">
              <w:rPr>
                <w:rStyle w:val="s0"/>
                <w:vertAlign w:val="subscript"/>
              </w:rPr>
              <w:t>2</w:t>
            </w:r>
            <w:r w:rsidRPr="003E1F17">
              <w:rPr>
                <w:rStyle w:val="s0"/>
              </w:rPr>
              <w:t>H</w:t>
            </w:r>
            <w:r w:rsidRPr="003E1F17">
              <w:rPr>
                <w:rStyle w:val="s0"/>
                <w:vertAlign w:val="subscript"/>
              </w:rPr>
              <w:t>6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FF55F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11355</w:t>
            </w:r>
          </w:p>
        </w:tc>
      </w:tr>
      <w:tr w:rsidR="00CA3C48" w:rsidRPr="003E1F17" w14:paraId="5FF47075" w14:textId="77777777">
        <w:trPr>
          <w:jc w:val="center"/>
        </w:trPr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40AEC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Пропан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3D29A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C</w:t>
            </w:r>
            <w:r w:rsidRPr="003E1F17">
              <w:rPr>
                <w:rStyle w:val="s0"/>
                <w:vertAlign w:val="subscript"/>
              </w:rPr>
              <w:t>3</w:t>
            </w:r>
            <w:r w:rsidRPr="003E1F17">
              <w:rPr>
                <w:rStyle w:val="s0"/>
              </w:rPr>
              <w:t>H</w:t>
            </w:r>
            <w:r w:rsidRPr="003E1F17">
              <w:rPr>
                <w:rStyle w:val="s0"/>
                <w:vertAlign w:val="subscript"/>
              </w:rPr>
              <w:t>8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35A19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11073</w:t>
            </w:r>
          </w:p>
        </w:tc>
      </w:tr>
      <w:tr w:rsidR="00CA3C48" w:rsidRPr="003E1F17" w14:paraId="2D2FE93D" w14:textId="77777777">
        <w:trPr>
          <w:jc w:val="center"/>
        </w:trPr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B309D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Изобутан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4D764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i-C</w:t>
            </w:r>
            <w:r w:rsidRPr="003E1F17">
              <w:rPr>
                <w:rStyle w:val="s0"/>
                <w:vertAlign w:val="subscript"/>
              </w:rPr>
              <w:t>4</w:t>
            </w:r>
            <w:r w:rsidRPr="003E1F17">
              <w:rPr>
                <w:rStyle w:val="s0"/>
              </w:rPr>
              <w:t>H</w:t>
            </w:r>
            <w:r w:rsidRPr="003E1F17">
              <w:rPr>
                <w:rStyle w:val="s0"/>
                <w:vertAlign w:val="subscript"/>
              </w:rPr>
              <w:t>10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807CB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10889</w:t>
            </w:r>
          </w:p>
        </w:tc>
      </w:tr>
      <w:tr w:rsidR="00CA3C48" w:rsidRPr="003E1F17" w14:paraId="33BEBB8F" w14:textId="77777777">
        <w:trPr>
          <w:jc w:val="center"/>
        </w:trPr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3919E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н-Бутан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626AC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n-C</w:t>
            </w:r>
            <w:r w:rsidRPr="003E1F17">
              <w:rPr>
                <w:rStyle w:val="s0"/>
                <w:vertAlign w:val="subscript"/>
              </w:rPr>
              <w:t>4</w:t>
            </w:r>
            <w:r w:rsidRPr="003E1F17">
              <w:rPr>
                <w:rStyle w:val="s0"/>
              </w:rPr>
              <w:t>H</w:t>
            </w:r>
            <w:r w:rsidRPr="003E1F17">
              <w:rPr>
                <w:rStyle w:val="s0"/>
                <w:vertAlign w:val="subscript"/>
              </w:rPr>
              <w:t>10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6913D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10927</w:t>
            </w:r>
          </w:p>
        </w:tc>
      </w:tr>
      <w:tr w:rsidR="00CA3C48" w:rsidRPr="003E1F17" w14:paraId="2EA4D640" w14:textId="77777777">
        <w:trPr>
          <w:jc w:val="center"/>
        </w:trPr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E3417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2-Метилбутан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139B7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C</w:t>
            </w:r>
            <w:r w:rsidRPr="003E1F17">
              <w:rPr>
                <w:rStyle w:val="s0"/>
                <w:vertAlign w:val="subscript"/>
              </w:rPr>
              <w:t>5</w:t>
            </w:r>
            <w:r w:rsidRPr="003E1F17">
              <w:rPr>
                <w:rStyle w:val="s0"/>
              </w:rPr>
              <w:t>H</w:t>
            </w:r>
            <w:r w:rsidRPr="003E1F17">
              <w:rPr>
                <w:rStyle w:val="s0"/>
                <w:vertAlign w:val="subscript"/>
              </w:rPr>
              <w:t>12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FCF6A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10815</w:t>
            </w:r>
          </w:p>
        </w:tc>
      </w:tr>
      <w:tr w:rsidR="00CA3C48" w:rsidRPr="003E1F17" w14:paraId="48F2DEFE" w14:textId="77777777">
        <w:trPr>
          <w:jc w:val="center"/>
        </w:trPr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C1D56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н-Гексан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E15AE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C</w:t>
            </w:r>
            <w:r w:rsidRPr="003E1F17">
              <w:rPr>
                <w:rStyle w:val="s0"/>
                <w:vertAlign w:val="subscript"/>
              </w:rPr>
              <w:t>6</w:t>
            </w:r>
            <w:r w:rsidRPr="003E1F17">
              <w:rPr>
                <w:rStyle w:val="s0"/>
              </w:rPr>
              <w:t>H</w:t>
            </w:r>
            <w:r w:rsidRPr="003E1F17">
              <w:rPr>
                <w:rStyle w:val="s0"/>
                <w:vertAlign w:val="subscript"/>
              </w:rPr>
              <w:t>14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278D8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10779</w:t>
            </w:r>
          </w:p>
        </w:tc>
      </w:tr>
      <w:tr w:rsidR="00CA3C48" w:rsidRPr="003E1F17" w14:paraId="10315CB9" w14:textId="77777777">
        <w:trPr>
          <w:jc w:val="center"/>
        </w:trPr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19F1A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Пропилен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16058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C</w:t>
            </w:r>
            <w:r w:rsidRPr="003E1F17">
              <w:rPr>
                <w:rStyle w:val="s0"/>
                <w:vertAlign w:val="subscript"/>
              </w:rPr>
              <w:t>3</w:t>
            </w:r>
            <w:r w:rsidRPr="003E1F17">
              <w:rPr>
                <w:rStyle w:val="s0"/>
              </w:rPr>
              <w:t>H</w:t>
            </w:r>
            <w:r w:rsidRPr="003E1F17">
              <w:rPr>
                <w:rStyle w:val="s0"/>
                <w:vertAlign w:val="subscript"/>
              </w:rPr>
              <w:t>6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9D6C6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10939</w:t>
            </w:r>
          </w:p>
        </w:tc>
      </w:tr>
      <w:tr w:rsidR="00CA3C48" w:rsidRPr="003E1F17" w14:paraId="1D290B68" w14:textId="77777777">
        <w:trPr>
          <w:jc w:val="center"/>
        </w:trPr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EE32C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н-Гептан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DF124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C</w:t>
            </w:r>
            <w:r w:rsidRPr="003E1F17">
              <w:rPr>
                <w:rStyle w:val="s0"/>
                <w:vertAlign w:val="subscript"/>
              </w:rPr>
              <w:t>6</w:t>
            </w:r>
            <w:r w:rsidRPr="003E1F17">
              <w:rPr>
                <w:rStyle w:val="s0"/>
              </w:rPr>
              <w:t>H</w:t>
            </w:r>
            <w:r w:rsidRPr="003E1F17">
              <w:rPr>
                <w:rStyle w:val="s0"/>
                <w:vertAlign w:val="subscript"/>
              </w:rPr>
              <w:t>6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8C9F9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10736</w:t>
            </w:r>
          </w:p>
        </w:tc>
      </w:tr>
      <w:tr w:rsidR="00CA3C48" w:rsidRPr="003E1F17" w14:paraId="498885FF" w14:textId="77777777">
        <w:trPr>
          <w:jc w:val="center"/>
        </w:trPr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7663A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Этилмеркаптан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9A9EC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C</w:t>
            </w:r>
            <w:r w:rsidRPr="003E1F17">
              <w:rPr>
                <w:rStyle w:val="s0"/>
                <w:vertAlign w:val="subscript"/>
              </w:rPr>
              <w:t>2</w:t>
            </w:r>
            <w:r w:rsidRPr="003E1F17">
              <w:rPr>
                <w:rStyle w:val="s0"/>
              </w:rPr>
              <w:t>H</w:t>
            </w:r>
            <w:r w:rsidRPr="003E1F17">
              <w:rPr>
                <w:rStyle w:val="s0"/>
                <w:vertAlign w:val="subscript"/>
              </w:rPr>
              <w:t>6</w:t>
            </w:r>
            <w:r w:rsidRPr="003E1F17">
              <w:rPr>
                <w:rStyle w:val="s0"/>
              </w:rPr>
              <w:t>S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876F5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6680</w:t>
            </w:r>
          </w:p>
        </w:tc>
      </w:tr>
      <w:tr w:rsidR="00CA3C48" w:rsidRPr="003E1F17" w14:paraId="1473AA10" w14:textId="77777777">
        <w:trPr>
          <w:jc w:val="center"/>
        </w:trPr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95E2F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Сероводород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EDCAF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H</w:t>
            </w:r>
            <w:r w:rsidRPr="003E1F17">
              <w:rPr>
                <w:rStyle w:val="s0"/>
                <w:vertAlign w:val="subscript"/>
              </w:rPr>
              <w:t>2</w:t>
            </w:r>
            <w:r w:rsidRPr="003E1F17">
              <w:rPr>
                <w:rStyle w:val="s0"/>
              </w:rPr>
              <w:t>S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4F479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3633</w:t>
            </w:r>
          </w:p>
        </w:tc>
      </w:tr>
      <w:tr w:rsidR="00CA3C48" w:rsidRPr="003E1F17" w14:paraId="639819DF" w14:textId="77777777">
        <w:trPr>
          <w:jc w:val="center"/>
        </w:trPr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FF511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н-Пентан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94B10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C</w:t>
            </w:r>
            <w:r w:rsidRPr="003E1F17">
              <w:rPr>
                <w:rStyle w:val="s0"/>
                <w:vertAlign w:val="subscript"/>
              </w:rPr>
              <w:t>5</w:t>
            </w:r>
            <w:r w:rsidRPr="003E1F17">
              <w:rPr>
                <w:rStyle w:val="s0"/>
              </w:rPr>
              <w:t>H</w:t>
            </w:r>
            <w:r w:rsidRPr="003E1F17">
              <w:rPr>
                <w:rStyle w:val="s0"/>
                <w:vertAlign w:val="subscript"/>
              </w:rPr>
              <w:t>12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1A65E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10839</w:t>
            </w:r>
          </w:p>
        </w:tc>
      </w:tr>
      <w:tr w:rsidR="00CA3C48" w:rsidRPr="003E1F17" w14:paraId="2BDA358B" w14:textId="77777777">
        <w:trPr>
          <w:jc w:val="center"/>
        </w:trPr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562EA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н-Октан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0A237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C</w:t>
            </w:r>
            <w:r w:rsidRPr="003E1F17">
              <w:rPr>
                <w:rStyle w:val="s0"/>
                <w:vertAlign w:val="subscript"/>
              </w:rPr>
              <w:t>8</w:t>
            </w:r>
            <w:r w:rsidRPr="003E1F17">
              <w:rPr>
                <w:rStyle w:val="s0"/>
              </w:rPr>
              <w:t>H</w:t>
            </w:r>
            <w:r w:rsidRPr="003E1F17">
              <w:rPr>
                <w:rStyle w:val="s0"/>
                <w:vertAlign w:val="subscript"/>
              </w:rPr>
              <w:t>18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C17CE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10702</w:t>
            </w:r>
          </w:p>
        </w:tc>
      </w:tr>
      <w:tr w:rsidR="00CA3C48" w:rsidRPr="003E1F17" w14:paraId="66B74CAA" w14:textId="77777777">
        <w:trPr>
          <w:jc w:val="center"/>
        </w:trPr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4EB23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н-Нонан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D8F29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C</w:t>
            </w:r>
            <w:r w:rsidRPr="003E1F17">
              <w:rPr>
                <w:rStyle w:val="s0"/>
                <w:vertAlign w:val="subscript"/>
              </w:rPr>
              <w:t>9</w:t>
            </w:r>
            <w:r w:rsidRPr="003E1F17">
              <w:rPr>
                <w:rStyle w:val="s0"/>
              </w:rPr>
              <w:t>H</w:t>
            </w:r>
            <w:r w:rsidRPr="003E1F17">
              <w:rPr>
                <w:rStyle w:val="s0"/>
                <w:vertAlign w:val="subscript"/>
              </w:rPr>
              <w:t>20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9CBAC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10679</w:t>
            </w:r>
          </w:p>
        </w:tc>
      </w:tr>
      <w:tr w:rsidR="00CA3C48" w:rsidRPr="003E1F17" w14:paraId="2CD20B95" w14:textId="77777777">
        <w:trPr>
          <w:jc w:val="center"/>
        </w:trPr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50507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н-Декан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EAD44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C</w:t>
            </w:r>
            <w:r w:rsidRPr="003E1F17">
              <w:rPr>
                <w:rStyle w:val="s0"/>
                <w:vertAlign w:val="subscript"/>
              </w:rPr>
              <w:t>10</w:t>
            </w:r>
            <w:r w:rsidRPr="003E1F17">
              <w:rPr>
                <w:rStyle w:val="s0"/>
              </w:rPr>
              <w:t>H</w:t>
            </w:r>
            <w:r w:rsidRPr="003E1F17">
              <w:rPr>
                <w:rStyle w:val="s0"/>
                <w:vertAlign w:val="subscript"/>
              </w:rPr>
              <w:t>22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9EDBB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10659</w:t>
            </w:r>
          </w:p>
        </w:tc>
      </w:tr>
      <w:tr w:rsidR="00CA3C48" w:rsidRPr="003E1F17" w14:paraId="3E4B3BF7" w14:textId="77777777">
        <w:trPr>
          <w:jc w:val="center"/>
        </w:trPr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31525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Этилен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EE0E5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C</w:t>
            </w:r>
            <w:r w:rsidRPr="003E1F17">
              <w:rPr>
                <w:rStyle w:val="s0"/>
                <w:vertAlign w:val="subscript"/>
              </w:rPr>
              <w:t>2</w:t>
            </w:r>
            <w:r w:rsidRPr="003E1F17">
              <w:rPr>
                <w:rStyle w:val="s0"/>
              </w:rPr>
              <w:t xml:space="preserve">H </w:t>
            </w:r>
            <w:r w:rsidRPr="003E1F17">
              <w:rPr>
                <w:rStyle w:val="s0"/>
                <w:vertAlign w:val="subscript"/>
              </w:rPr>
              <w:t>4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66A5C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11271</w:t>
            </w:r>
          </w:p>
        </w:tc>
      </w:tr>
      <w:tr w:rsidR="00CA3C48" w:rsidRPr="003E1F17" w14:paraId="21EA9834" w14:textId="77777777">
        <w:trPr>
          <w:jc w:val="center"/>
        </w:trPr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845D3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Бутен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B9A59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C</w:t>
            </w:r>
            <w:r w:rsidRPr="003E1F17">
              <w:rPr>
                <w:rStyle w:val="s0"/>
                <w:vertAlign w:val="subscript"/>
              </w:rPr>
              <w:t>4</w:t>
            </w:r>
            <w:r w:rsidRPr="003E1F17">
              <w:rPr>
                <w:rStyle w:val="s0"/>
              </w:rPr>
              <w:t>H</w:t>
            </w:r>
            <w:r w:rsidRPr="003E1F17">
              <w:rPr>
                <w:rStyle w:val="s0"/>
                <w:vertAlign w:val="subscript"/>
              </w:rPr>
              <w:t>8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D3B5A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10822</w:t>
            </w:r>
          </w:p>
        </w:tc>
      </w:tr>
      <w:tr w:rsidR="00CA3C48" w:rsidRPr="003E1F17" w14:paraId="69FCB84D" w14:textId="77777777">
        <w:trPr>
          <w:jc w:val="center"/>
        </w:trPr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DD8AF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2-Метилпропен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E8A97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(CH</w:t>
            </w:r>
            <w:r w:rsidRPr="003E1F17">
              <w:rPr>
                <w:rStyle w:val="s0"/>
                <w:vertAlign w:val="subscript"/>
              </w:rPr>
              <w:t>3</w:t>
            </w:r>
            <w:r w:rsidRPr="003E1F17">
              <w:rPr>
                <w:rStyle w:val="s0"/>
              </w:rPr>
              <w:t>)</w:t>
            </w:r>
            <w:r w:rsidRPr="003E1F17">
              <w:rPr>
                <w:rStyle w:val="s0"/>
                <w:vertAlign w:val="subscript"/>
              </w:rPr>
              <w:t>2</w:t>
            </w:r>
            <w:r w:rsidRPr="003E1F17">
              <w:rPr>
                <w:rStyle w:val="s0"/>
              </w:rPr>
              <w:t>C=CH</w:t>
            </w:r>
            <w:r w:rsidRPr="003E1F17">
              <w:rPr>
                <w:rStyle w:val="s0"/>
                <w:vertAlign w:val="subscript"/>
              </w:rPr>
              <w:t>2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7949A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10753</w:t>
            </w:r>
          </w:p>
        </w:tc>
      </w:tr>
      <w:tr w:rsidR="00CA3C48" w:rsidRPr="003E1F17" w14:paraId="097283E7" w14:textId="77777777">
        <w:trPr>
          <w:jc w:val="center"/>
        </w:trPr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75271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Пентен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2852E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C</w:t>
            </w:r>
            <w:r w:rsidRPr="003E1F17">
              <w:rPr>
                <w:rStyle w:val="s0"/>
                <w:vertAlign w:val="subscript"/>
              </w:rPr>
              <w:t>5</w:t>
            </w:r>
            <w:r w:rsidRPr="003E1F17">
              <w:rPr>
                <w:rStyle w:val="s0"/>
              </w:rPr>
              <w:t>H</w:t>
            </w:r>
            <w:r w:rsidRPr="003E1F17">
              <w:rPr>
                <w:rStyle w:val="s0"/>
                <w:vertAlign w:val="subscript"/>
              </w:rPr>
              <w:t>10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BFE2A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10753</w:t>
            </w:r>
          </w:p>
        </w:tc>
      </w:tr>
      <w:tr w:rsidR="00CA3C48" w:rsidRPr="003E1F17" w14:paraId="396B443F" w14:textId="77777777">
        <w:trPr>
          <w:jc w:val="center"/>
        </w:trPr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AE4F3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Пропадиен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E0250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C</w:t>
            </w:r>
            <w:r w:rsidRPr="003E1F17">
              <w:rPr>
                <w:rStyle w:val="s0"/>
                <w:vertAlign w:val="subscript"/>
              </w:rPr>
              <w:t>3</w:t>
            </w:r>
            <w:r w:rsidRPr="003E1F17">
              <w:rPr>
                <w:rStyle w:val="s0"/>
              </w:rPr>
              <w:t>H</w:t>
            </w:r>
            <w:r w:rsidRPr="003E1F17">
              <w:rPr>
                <w:rStyle w:val="s0"/>
                <w:vertAlign w:val="subscript"/>
              </w:rPr>
              <w:t>4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B8E35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11066</w:t>
            </w:r>
          </w:p>
        </w:tc>
      </w:tr>
      <w:tr w:rsidR="00CA3C48" w:rsidRPr="003E1F17" w14:paraId="2C2B563B" w14:textId="77777777">
        <w:trPr>
          <w:jc w:val="center"/>
        </w:trPr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5F92E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Ацителен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540D0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C</w:t>
            </w:r>
            <w:r w:rsidRPr="003E1F17">
              <w:rPr>
                <w:rStyle w:val="s0"/>
                <w:vertAlign w:val="subscript"/>
              </w:rPr>
              <w:t>2</w:t>
            </w:r>
            <w:r w:rsidRPr="003E1F17">
              <w:rPr>
                <w:rStyle w:val="s0"/>
              </w:rPr>
              <w:t>H</w:t>
            </w:r>
            <w:r w:rsidRPr="003E1F17">
              <w:rPr>
                <w:rStyle w:val="s0"/>
                <w:vertAlign w:val="subscript"/>
              </w:rPr>
              <w:t>2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44302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11539</w:t>
            </w:r>
          </w:p>
        </w:tc>
      </w:tr>
      <w:tr w:rsidR="00CA3C48" w:rsidRPr="003E1F17" w14:paraId="2A217C6E" w14:textId="77777777">
        <w:trPr>
          <w:jc w:val="center"/>
        </w:trPr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7D93F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Циклопентан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6081F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C</w:t>
            </w:r>
            <w:r w:rsidRPr="003E1F17">
              <w:rPr>
                <w:rStyle w:val="s0"/>
                <w:vertAlign w:val="subscript"/>
              </w:rPr>
              <w:t>5</w:t>
            </w:r>
            <w:r w:rsidRPr="003E1F17">
              <w:rPr>
                <w:rStyle w:val="s0"/>
              </w:rPr>
              <w:t>H</w:t>
            </w:r>
            <w:r w:rsidRPr="003E1F17">
              <w:rPr>
                <w:rStyle w:val="s0"/>
                <w:vertAlign w:val="subscript"/>
              </w:rPr>
              <w:t>10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27CFB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10561</w:t>
            </w:r>
          </w:p>
        </w:tc>
      </w:tr>
      <w:tr w:rsidR="00CA3C48" w:rsidRPr="003E1F17" w14:paraId="2DDDA820" w14:textId="77777777">
        <w:trPr>
          <w:jc w:val="center"/>
        </w:trPr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F5A3B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Циклогексан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57435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C</w:t>
            </w:r>
            <w:r w:rsidRPr="003E1F17">
              <w:rPr>
                <w:rStyle w:val="s0"/>
                <w:vertAlign w:val="subscript"/>
              </w:rPr>
              <w:t>6</w:t>
            </w:r>
            <w:r w:rsidRPr="003E1F17">
              <w:rPr>
                <w:rStyle w:val="s0"/>
              </w:rPr>
              <w:t>H</w:t>
            </w:r>
            <w:r w:rsidRPr="003E1F17">
              <w:rPr>
                <w:rStyle w:val="s0"/>
                <w:vertAlign w:val="subscript"/>
              </w:rPr>
              <w:t>12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7E8DF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10475</w:t>
            </w:r>
          </w:p>
        </w:tc>
      </w:tr>
      <w:tr w:rsidR="00CA3C48" w:rsidRPr="003E1F17" w14:paraId="1E1E8D32" w14:textId="77777777">
        <w:trPr>
          <w:jc w:val="center"/>
        </w:trPr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7A9DE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Бензол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C861D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C</w:t>
            </w:r>
            <w:r w:rsidRPr="003E1F17">
              <w:rPr>
                <w:rStyle w:val="s0"/>
                <w:vertAlign w:val="subscript"/>
              </w:rPr>
              <w:t>6</w:t>
            </w:r>
            <w:r w:rsidRPr="003E1F17">
              <w:rPr>
                <w:rStyle w:val="s0"/>
              </w:rPr>
              <w:t>H</w:t>
            </w:r>
            <w:r w:rsidRPr="003E1F17">
              <w:rPr>
                <w:rStyle w:val="s0"/>
                <w:vertAlign w:val="subscript"/>
              </w:rPr>
              <w:t>6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1BF8E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9696</w:t>
            </w:r>
          </w:p>
        </w:tc>
      </w:tr>
      <w:tr w:rsidR="00CA3C48" w:rsidRPr="003E1F17" w14:paraId="0228B4DD" w14:textId="77777777">
        <w:trPr>
          <w:jc w:val="center"/>
        </w:trPr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B6C24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Толуол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064AA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C</w:t>
            </w:r>
            <w:r w:rsidRPr="003E1F17">
              <w:rPr>
                <w:rStyle w:val="s0"/>
                <w:vertAlign w:val="subscript"/>
              </w:rPr>
              <w:t>6</w:t>
            </w:r>
            <w:r w:rsidRPr="003E1F17">
              <w:rPr>
                <w:rStyle w:val="s0"/>
              </w:rPr>
              <w:t>H</w:t>
            </w:r>
            <w:r w:rsidRPr="003E1F17">
              <w:rPr>
                <w:rStyle w:val="s0"/>
                <w:vertAlign w:val="subscript"/>
              </w:rPr>
              <w:t>5</w:t>
            </w:r>
            <w:r w:rsidRPr="003E1F17">
              <w:rPr>
                <w:rStyle w:val="s0"/>
              </w:rPr>
              <w:t>CH</w:t>
            </w:r>
            <w:r w:rsidRPr="003E1F17">
              <w:rPr>
                <w:rStyle w:val="s0"/>
                <w:vertAlign w:val="subscript"/>
              </w:rPr>
              <w:t>3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2A175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9785</w:t>
            </w:r>
          </w:p>
        </w:tc>
      </w:tr>
      <w:tr w:rsidR="00CA3C48" w:rsidRPr="003E1F17" w14:paraId="01C7637E" w14:textId="77777777">
        <w:trPr>
          <w:jc w:val="center"/>
        </w:trPr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F2DF7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Метанол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358F7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CH₃OH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8CC6E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5043</w:t>
            </w:r>
          </w:p>
        </w:tc>
      </w:tr>
      <w:tr w:rsidR="00CA3C48" w:rsidRPr="003E1F17" w14:paraId="3C837AE1" w14:textId="77777777">
        <w:trPr>
          <w:jc w:val="center"/>
        </w:trPr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08FD8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Азот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B3EB8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N</w:t>
            </w:r>
            <w:r w:rsidRPr="003E1F17">
              <w:rPr>
                <w:rStyle w:val="s0"/>
                <w:vertAlign w:val="subscript"/>
              </w:rPr>
              <w:t>2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1DCE1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0</w:t>
            </w:r>
          </w:p>
        </w:tc>
      </w:tr>
      <w:tr w:rsidR="00CA3C48" w:rsidRPr="003E1F17" w14:paraId="5D16173E" w14:textId="77777777">
        <w:trPr>
          <w:jc w:val="center"/>
        </w:trPr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DED19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Вода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D8604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H</w:t>
            </w:r>
            <w:r w:rsidRPr="003E1F17">
              <w:rPr>
                <w:rStyle w:val="s0"/>
                <w:vertAlign w:val="subscript"/>
              </w:rPr>
              <w:t>2</w:t>
            </w:r>
            <w:r w:rsidRPr="003E1F17">
              <w:rPr>
                <w:rStyle w:val="s0"/>
              </w:rPr>
              <w:t>O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B0831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0</w:t>
            </w:r>
          </w:p>
        </w:tc>
      </w:tr>
      <w:tr w:rsidR="00CA3C48" w:rsidRPr="003E1F17" w14:paraId="0F5174B7" w14:textId="77777777">
        <w:trPr>
          <w:jc w:val="center"/>
        </w:trPr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68CC7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Водород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36D4F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H</w:t>
            </w:r>
            <w:r w:rsidRPr="003E1F17">
              <w:rPr>
                <w:rStyle w:val="s0"/>
                <w:vertAlign w:val="subscript"/>
              </w:rPr>
              <w:t>2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54053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28668</w:t>
            </w:r>
          </w:p>
        </w:tc>
      </w:tr>
      <w:tr w:rsidR="00CA3C48" w:rsidRPr="003E1F17" w14:paraId="24BC3C46" w14:textId="77777777">
        <w:trPr>
          <w:jc w:val="center"/>
        </w:trPr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74BAD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Монооксид углерода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EF25B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CO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463FA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2414</w:t>
            </w:r>
          </w:p>
        </w:tc>
      </w:tr>
      <w:tr w:rsidR="00CA3C48" w:rsidRPr="003E1F17" w14:paraId="10FFEE96" w14:textId="77777777">
        <w:trPr>
          <w:jc w:val="center"/>
        </w:trPr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103B9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Диоксид углерода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8B62E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CO</w:t>
            </w:r>
            <w:r w:rsidRPr="003E1F17">
              <w:rPr>
                <w:rStyle w:val="s0"/>
                <w:vertAlign w:val="subscript"/>
              </w:rPr>
              <w:t>2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20B15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0</w:t>
            </w:r>
          </w:p>
        </w:tc>
      </w:tr>
      <w:tr w:rsidR="00CA3C48" w:rsidRPr="003E1F17" w14:paraId="4E82FC70" w14:textId="77777777">
        <w:trPr>
          <w:jc w:val="center"/>
        </w:trPr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0AEAF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Метилмеркаптан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A4046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CH</w:t>
            </w:r>
            <w:r w:rsidRPr="003E1F17">
              <w:rPr>
                <w:rStyle w:val="s0"/>
                <w:vertAlign w:val="subscript"/>
              </w:rPr>
              <w:t>4</w:t>
            </w:r>
            <w:r w:rsidRPr="003E1F17">
              <w:rPr>
                <w:rStyle w:val="s0"/>
              </w:rPr>
              <w:t>S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088F5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5719</w:t>
            </w:r>
          </w:p>
        </w:tc>
      </w:tr>
      <w:tr w:rsidR="00CA3C48" w:rsidRPr="003E1F17" w14:paraId="7088C0C0" w14:textId="77777777">
        <w:trPr>
          <w:jc w:val="center"/>
        </w:trPr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B41F0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Сероводород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D4138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H</w:t>
            </w:r>
            <w:r w:rsidRPr="003E1F17">
              <w:rPr>
                <w:rStyle w:val="s0"/>
                <w:vertAlign w:val="subscript"/>
              </w:rPr>
              <w:t>2</w:t>
            </w:r>
            <w:r w:rsidRPr="003E1F17">
              <w:rPr>
                <w:rStyle w:val="s0"/>
              </w:rPr>
              <w:t>S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BE18E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3633</w:t>
            </w:r>
          </w:p>
        </w:tc>
      </w:tr>
      <w:tr w:rsidR="00CA3C48" w:rsidRPr="003E1F17" w14:paraId="696F6E58" w14:textId="77777777">
        <w:trPr>
          <w:jc w:val="center"/>
        </w:trPr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7807B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Общая сера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8DCE7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S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F6B2D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3466</w:t>
            </w:r>
          </w:p>
        </w:tc>
      </w:tr>
    </w:tbl>
    <w:p w14:paraId="72E90D5E" w14:textId="77777777" w:rsidR="00CA3C48" w:rsidRPr="003E1F17" w:rsidRDefault="000A3592">
      <w:pPr>
        <w:pStyle w:val="pj"/>
      </w:pPr>
      <w:r w:rsidRPr="003E1F17">
        <w:rPr>
          <w:rStyle w:val="s0"/>
        </w:rPr>
        <w:t> </w:t>
      </w:r>
    </w:p>
    <w:p w14:paraId="71B2C276" w14:textId="77777777" w:rsidR="00CA3C48" w:rsidRPr="003E1F17" w:rsidRDefault="000A3592">
      <w:pPr>
        <w:pStyle w:val="pr"/>
      </w:pPr>
      <w:r w:rsidRPr="003E1F17">
        <w:rPr>
          <w:rStyle w:val="s0"/>
        </w:rPr>
        <w:t>Приложение 5</w:t>
      </w:r>
    </w:p>
    <w:p w14:paraId="71DB17AF" w14:textId="77777777" w:rsidR="00CA3C48" w:rsidRPr="003E1F17" w:rsidRDefault="000A3592">
      <w:pPr>
        <w:pStyle w:val="pr"/>
      </w:pPr>
      <w:r w:rsidRPr="003E1F17">
        <w:rPr>
          <w:rStyle w:val="s0"/>
        </w:rPr>
        <w:t xml:space="preserve">к </w:t>
      </w:r>
      <w:hyperlink w:anchor="sub101" w:history="1">
        <w:r w:rsidRPr="003E1F17">
          <w:rPr>
            <w:rStyle w:val="a4"/>
          </w:rPr>
          <w:t>Методике</w:t>
        </w:r>
      </w:hyperlink>
      <w:r w:rsidRPr="003E1F17">
        <w:rPr>
          <w:rStyle w:val="s0"/>
        </w:rPr>
        <w:t xml:space="preserve"> расчета выбросов</w:t>
      </w:r>
    </w:p>
    <w:p w14:paraId="7D288749" w14:textId="77777777" w:rsidR="00CA3C48" w:rsidRPr="003E1F17" w:rsidRDefault="000A3592">
      <w:pPr>
        <w:pStyle w:val="pr"/>
      </w:pPr>
      <w:r w:rsidRPr="003E1F17">
        <w:rPr>
          <w:rStyle w:val="s0"/>
        </w:rPr>
        <w:t>загрязняющих веществ от</w:t>
      </w:r>
    </w:p>
    <w:p w14:paraId="16DAFF52" w14:textId="77777777" w:rsidR="00CA3C48" w:rsidRPr="003E1F17" w:rsidRDefault="000A3592">
      <w:pPr>
        <w:pStyle w:val="pr"/>
      </w:pPr>
      <w:r w:rsidRPr="003E1F17">
        <w:rPr>
          <w:rStyle w:val="s0"/>
        </w:rPr>
        <w:t>факельных установок</w:t>
      </w:r>
    </w:p>
    <w:p w14:paraId="6A81B3BE" w14:textId="77777777" w:rsidR="00CA3C48" w:rsidRPr="003E1F17" w:rsidRDefault="000A3592">
      <w:pPr>
        <w:pStyle w:val="pr"/>
      </w:pPr>
      <w:r w:rsidRPr="003E1F17">
        <w:rPr>
          <w:rStyle w:val="s0"/>
        </w:rPr>
        <w:t>газохимических комплексов</w:t>
      </w:r>
    </w:p>
    <w:p w14:paraId="0CD980C1" w14:textId="77777777" w:rsidR="00CA3C48" w:rsidRPr="003E1F17" w:rsidRDefault="000A3592">
      <w:pPr>
        <w:pStyle w:val="pj"/>
      </w:pPr>
      <w:r w:rsidRPr="003E1F17">
        <w:rPr>
          <w:rStyle w:val="s0"/>
        </w:rPr>
        <w:t> </w:t>
      </w:r>
    </w:p>
    <w:p w14:paraId="0F2D21D7" w14:textId="77777777" w:rsidR="00CA3C48" w:rsidRPr="003E1F17" w:rsidRDefault="000A3592">
      <w:pPr>
        <w:pStyle w:val="pj"/>
      </w:pPr>
      <w:r w:rsidRPr="003E1F17">
        <w:rPr>
          <w:rStyle w:val="s0"/>
        </w:rPr>
        <w:t> </w:t>
      </w:r>
    </w:p>
    <w:p w14:paraId="5177F1A6" w14:textId="77777777" w:rsidR="00CA3C48" w:rsidRPr="003E1F17" w:rsidRDefault="000A3592">
      <w:pPr>
        <w:pStyle w:val="pc"/>
      </w:pPr>
      <w:r w:rsidRPr="003E1F17">
        <w:rPr>
          <w:rStyle w:val="s1"/>
        </w:rPr>
        <w:t>Примеры расчетов</w:t>
      </w:r>
    </w:p>
    <w:p w14:paraId="017E3E28" w14:textId="77777777" w:rsidR="00CA3C48" w:rsidRPr="003E1F17" w:rsidRDefault="000A3592">
      <w:pPr>
        <w:pStyle w:val="pc"/>
      </w:pPr>
      <w:r w:rsidRPr="003E1F17">
        <w:rPr>
          <w:rStyle w:val="s1"/>
        </w:rPr>
        <w:t> </w:t>
      </w:r>
    </w:p>
    <w:p w14:paraId="632337A1" w14:textId="77777777" w:rsidR="00CA3C48" w:rsidRPr="003E1F17" w:rsidRDefault="000A3592">
      <w:pPr>
        <w:pStyle w:val="pj"/>
      </w:pPr>
      <w:r w:rsidRPr="003E1F17">
        <w:rPr>
          <w:rStyle w:val="s0"/>
        </w:rPr>
        <w:t>Исходные данные для определения основных параметров для расчета выбросов загрязняющих веществ от факельных установок газохимических комплексов даны в таблице ниже. Это компонентный состав факельного газа, содержание, удельная теплота сгорания и молекулярная масса компонентов. А также известны плотность газа ρ (1,21 килограмм/кубические метры), время работы τ (8760 часы/год), массовый расход G (0,278 килограмм/секунды) и полнота горения факельного газа n (0,9984), объемный расход В (0,23 кубические метры/секунды), диаметр выходного сопла факела d (1,12 метры). В таблице ниже представлен компонентный состав сжигаемого газа, применяемый в примере расчета.</w:t>
      </w:r>
    </w:p>
    <w:p w14:paraId="591A170C" w14:textId="77777777" w:rsidR="00CA3C48" w:rsidRPr="003E1F17" w:rsidRDefault="000A3592">
      <w:pPr>
        <w:pStyle w:val="pj"/>
      </w:pPr>
      <w:r w:rsidRPr="003E1F17">
        <w:rPr>
          <w:rStyle w:val="s0"/>
        </w:rPr>
        <w:t> </w:t>
      </w:r>
    </w:p>
    <w:p w14:paraId="58F2FA74" w14:textId="77777777" w:rsidR="00CA3C48" w:rsidRPr="003E1F17" w:rsidRDefault="000A3592">
      <w:pPr>
        <w:pStyle w:val="pc"/>
      </w:pPr>
      <w:r w:rsidRPr="003E1F17">
        <w:rPr>
          <w:rStyle w:val="s1"/>
        </w:rPr>
        <w:t>Компонентный состав сжигаемого газа</w:t>
      </w:r>
    </w:p>
    <w:p w14:paraId="7C7F1ED6" w14:textId="77777777" w:rsidR="00CA3C48" w:rsidRPr="003E1F17" w:rsidRDefault="000A3592">
      <w:pPr>
        <w:pStyle w:val="pj"/>
      </w:pPr>
      <w:r w:rsidRPr="003E1F17">
        <w:rPr>
          <w:rStyle w:val="s0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5"/>
        <w:gridCol w:w="1144"/>
        <w:gridCol w:w="2721"/>
        <w:gridCol w:w="2383"/>
        <w:gridCol w:w="1213"/>
        <w:gridCol w:w="1213"/>
      </w:tblGrid>
      <w:tr w:rsidR="00CA3C48" w:rsidRPr="003E1F17" w14:paraId="2410E76D" w14:textId="77777777">
        <w:trPr>
          <w:jc w:val="center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EEAC2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Поток сжигаемого газа на факела</w:t>
            </w:r>
          </w:p>
        </w:tc>
      </w:tr>
      <w:tr w:rsidR="00CA3C48" w:rsidRPr="003E1F17" w14:paraId="375A069A" w14:textId="77777777">
        <w:trPr>
          <w:jc w:val="center"/>
        </w:trPr>
        <w:tc>
          <w:tcPr>
            <w:tcW w:w="14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AF6FF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Компонентный состав сжигаемого газа: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26987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Удельная теплота сгорания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75887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Молекулярная масса</w:t>
            </w:r>
          </w:p>
        </w:tc>
        <w:tc>
          <w:tcPr>
            <w:tcW w:w="17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C0FE2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Содержание</w:t>
            </w:r>
          </w:p>
        </w:tc>
      </w:tr>
      <w:tr w:rsidR="00CA3C48" w:rsidRPr="003E1F17" w14:paraId="14665658" w14:textId="77777777">
        <w:trPr>
          <w:jc w:val="center"/>
        </w:trPr>
        <w:tc>
          <w:tcPr>
            <w:tcW w:w="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C0FF3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Наименование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C9420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Формула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B67F7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килокалорий/килограмм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04E7C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килограмм/киломоль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FF07F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% (процент) по объему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9FEF3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% (процент) по массе</w:t>
            </w:r>
          </w:p>
        </w:tc>
      </w:tr>
      <w:tr w:rsidR="00CA3C48" w:rsidRPr="003E1F17" w14:paraId="6CA90200" w14:textId="77777777">
        <w:trPr>
          <w:jc w:val="center"/>
        </w:trPr>
        <w:tc>
          <w:tcPr>
            <w:tcW w:w="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B2BEF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Азот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151FC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N</w:t>
            </w:r>
            <w:r w:rsidRPr="003E1F17">
              <w:rPr>
                <w:rStyle w:val="s0"/>
                <w:vertAlign w:val="subscript"/>
              </w:rPr>
              <w:t>2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2E213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0,000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7CF37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28,0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5426E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97,61%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23A71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97,13%</w:t>
            </w:r>
          </w:p>
        </w:tc>
      </w:tr>
      <w:tr w:rsidR="00CA3C48" w:rsidRPr="003E1F17" w14:paraId="69EB781D" w14:textId="77777777">
        <w:trPr>
          <w:jc w:val="center"/>
        </w:trPr>
        <w:tc>
          <w:tcPr>
            <w:tcW w:w="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EAAFE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Вода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2A8D0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H</w:t>
            </w:r>
            <w:r w:rsidRPr="003E1F17">
              <w:rPr>
                <w:rStyle w:val="s0"/>
                <w:vertAlign w:val="subscript"/>
              </w:rPr>
              <w:t>2</w:t>
            </w:r>
            <w:r w:rsidRPr="003E1F17">
              <w:rPr>
                <w:rStyle w:val="s0"/>
              </w:rPr>
              <w:t>O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32BE6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0,000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7E59A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18,0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036FD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0,81%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A4D12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0,52%</w:t>
            </w:r>
          </w:p>
        </w:tc>
      </w:tr>
      <w:tr w:rsidR="00CA3C48" w:rsidRPr="003E1F17" w14:paraId="0C147DFA" w14:textId="77777777">
        <w:trPr>
          <w:jc w:val="center"/>
        </w:trPr>
        <w:tc>
          <w:tcPr>
            <w:tcW w:w="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BE2CE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Пропилен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8AC64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C</w:t>
            </w:r>
            <w:r w:rsidRPr="003E1F17">
              <w:rPr>
                <w:rStyle w:val="s0"/>
                <w:vertAlign w:val="subscript"/>
              </w:rPr>
              <w:t>3</w:t>
            </w:r>
            <w:r w:rsidRPr="003E1F17">
              <w:rPr>
                <w:rStyle w:val="s0"/>
              </w:rPr>
              <w:t>H</w:t>
            </w:r>
            <w:r w:rsidRPr="003E1F17">
              <w:rPr>
                <w:rStyle w:val="s0"/>
                <w:vertAlign w:val="subscript"/>
              </w:rPr>
              <w:t>6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A2A9C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10939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15194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42,1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3695E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1,57%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E0361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2,35%</w:t>
            </w:r>
          </w:p>
        </w:tc>
      </w:tr>
      <w:tr w:rsidR="00CA3C48" w:rsidRPr="003E1F17" w14:paraId="4F42ACE4" w14:textId="77777777">
        <w:trPr>
          <w:jc w:val="center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19C37" w14:textId="77777777" w:rsidR="00CA3C48" w:rsidRPr="003E1F17" w:rsidRDefault="000A3592">
            <w:pPr>
              <w:pStyle w:val="pji"/>
            </w:pPr>
            <w:r w:rsidRPr="003E1F17">
              <w:rPr>
                <w:rStyle w:val="s0"/>
              </w:rPr>
              <w:t>Состав и свойства газа не являются общеприменимыми, представлены в качестве примера расчета для объектов газохимических производств.</w:t>
            </w:r>
          </w:p>
        </w:tc>
      </w:tr>
    </w:tbl>
    <w:p w14:paraId="4BEF8889" w14:textId="77777777" w:rsidR="00CA3C48" w:rsidRPr="003E1F17" w:rsidRDefault="000A3592">
      <w:pPr>
        <w:pStyle w:val="pj"/>
      </w:pPr>
      <w:r w:rsidRPr="003E1F17">
        <w:rPr>
          <w:rStyle w:val="s0"/>
        </w:rPr>
        <w:t> </w:t>
      </w:r>
    </w:p>
    <w:p w14:paraId="3F55C437" w14:textId="77777777" w:rsidR="00CA3C48" w:rsidRPr="003E1F17" w:rsidRDefault="000A3592">
      <w:pPr>
        <w:pStyle w:val="pj"/>
      </w:pPr>
      <w:r w:rsidRPr="003E1F17">
        <w:rPr>
          <w:rStyle w:val="s0"/>
        </w:rPr>
        <w:t>Удельная теплота сгорания факельного газа рассчитывается как:</w:t>
      </w:r>
    </w:p>
    <w:p w14:paraId="585540A7" w14:textId="77777777" w:rsidR="00CA3C48" w:rsidRPr="003E1F17" w:rsidRDefault="000A3592">
      <w:pPr>
        <w:pStyle w:val="pj"/>
      </w:pPr>
      <w:r w:rsidRPr="003E1F17">
        <w:rPr>
          <w:rStyle w:val="s0"/>
        </w:rPr>
        <w:t> </w:t>
      </w:r>
    </w:p>
    <w:p w14:paraId="599E3C3B" w14:textId="77777777" w:rsidR="00CA3C48" w:rsidRPr="003E1F17" w:rsidRDefault="000A3592">
      <w:pPr>
        <w:pStyle w:val="pc"/>
      </w:pPr>
      <w:r w:rsidRPr="003E1F17">
        <w:rPr>
          <w:noProof/>
        </w:rPr>
        <w:drawing>
          <wp:inline distT="0" distB="0" distL="0" distR="0" wp14:anchorId="21A9AD36" wp14:editId="0566B781">
            <wp:extent cx="5838825" cy="400050"/>
            <wp:effectExtent l="0" t="0" r="9525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192.168.0.93/api/DocumentObject/GetImageAsync?ImageId=4368905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797D0D" w14:textId="77777777" w:rsidR="00CA3C48" w:rsidRPr="003E1F17" w:rsidRDefault="000A3592">
      <w:pPr>
        <w:pStyle w:val="pj"/>
      </w:pPr>
      <w:r w:rsidRPr="003E1F17">
        <w:rPr>
          <w:rStyle w:val="s0"/>
        </w:rPr>
        <w:t> </w:t>
      </w:r>
    </w:p>
    <w:p w14:paraId="1DBF187E" w14:textId="77777777" w:rsidR="00CA3C48" w:rsidRPr="003E1F17" w:rsidRDefault="000A3592">
      <w:pPr>
        <w:pStyle w:val="pj"/>
      </w:pPr>
      <w:r w:rsidRPr="003E1F17">
        <w:rPr>
          <w:rStyle w:val="s0"/>
        </w:rPr>
        <w:t>Мощность выброса углеводородов в пересчете на метан, оксида углерода, окислов азота и сажи (коэффициент непрозрачности дыма 0-20%) М (грамм/секунды) от факельных установок сжигания факельного газа определяется как:</w:t>
      </w:r>
    </w:p>
    <w:p w14:paraId="471B592A" w14:textId="77777777" w:rsidR="00CA3C48" w:rsidRPr="003E1F17" w:rsidRDefault="000A3592">
      <w:pPr>
        <w:pStyle w:val="pj"/>
      </w:pPr>
      <w:r w:rsidRPr="003E1F17">
        <w:rPr>
          <w:rStyle w:val="s0"/>
        </w:rPr>
        <w:t>М (метан) = 1000 * F * G * NHV = 1000 * 0,25 * 10</w:t>
      </w:r>
      <w:r w:rsidRPr="003E1F17">
        <w:rPr>
          <w:rStyle w:val="s0"/>
          <w:vertAlign w:val="superscript"/>
        </w:rPr>
        <w:t xml:space="preserve">-6 </w:t>
      </w:r>
      <w:r w:rsidRPr="003E1F17">
        <w:rPr>
          <w:rStyle w:val="s0"/>
        </w:rPr>
        <w:t>* 0,278 * 171,97 = 0,0119 грамм/секунды</w:t>
      </w:r>
    </w:p>
    <w:p w14:paraId="7F386D5B" w14:textId="77777777" w:rsidR="00CA3C48" w:rsidRPr="003E1F17" w:rsidRDefault="000A3592">
      <w:pPr>
        <w:pStyle w:val="pj"/>
      </w:pPr>
      <w:r w:rsidRPr="003E1F17">
        <w:rPr>
          <w:rStyle w:val="s0"/>
        </w:rPr>
        <w:t>М (окислы азота) = 1000 * F * G * NHV = 1000 * 0,12 * 10</w:t>
      </w:r>
      <w:r w:rsidRPr="003E1F17">
        <w:rPr>
          <w:rStyle w:val="s0"/>
          <w:vertAlign w:val="superscript"/>
        </w:rPr>
        <w:t xml:space="preserve">-6 </w:t>
      </w:r>
      <w:r w:rsidRPr="003E1F17">
        <w:rPr>
          <w:rStyle w:val="s0"/>
        </w:rPr>
        <w:t>* 0,278 * 171,97 = 0,0057 грамм/секунды</w:t>
      </w:r>
    </w:p>
    <w:p w14:paraId="32C838BE" w14:textId="77777777" w:rsidR="00CA3C48" w:rsidRPr="003E1F17" w:rsidRDefault="000A3592">
      <w:pPr>
        <w:pStyle w:val="pj"/>
      </w:pPr>
      <w:r w:rsidRPr="003E1F17">
        <w:rPr>
          <w:rStyle w:val="s0"/>
        </w:rPr>
        <w:t>М (оксид углерода) = 1000 * F * G * NHV = 1000 * 0,56 * 10</w:t>
      </w:r>
      <w:r w:rsidRPr="003E1F17">
        <w:rPr>
          <w:rStyle w:val="s0"/>
          <w:vertAlign w:val="superscript"/>
        </w:rPr>
        <w:t xml:space="preserve">-6 </w:t>
      </w:r>
      <w:r w:rsidRPr="003E1F17">
        <w:rPr>
          <w:rStyle w:val="s0"/>
        </w:rPr>
        <w:t>* 0,278 * 171,97 = 0,0268 грамм/секунды</w:t>
      </w:r>
    </w:p>
    <w:p w14:paraId="46358E17" w14:textId="77777777" w:rsidR="00CA3C48" w:rsidRPr="003E1F17" w:rsidRDefault="000A3592">
      <w:pPr>
        <w:pStyle w:val="pj"/>
      </w:pPr>
      <w:r w:rsidRPr="003E1F17">
        <w:rPr>
          <w:rStyle w:val="s0"/>
        </w:rPr>
        <w:t>М (сажи) = 1000 * F(сажи)*V</w:t>
      </w:r>
      <w:r w:rsidRPr="003E1F17">
        <w:rPr>
          <w:rStyle w:val="s0"/>
          <w:vertAlign w:val="subscript"/>
        </w:rPr>
        <w:t xml:space="preserve">Г </w:t>
      </w:r>
      <w:r w:rsidRPr="003E1F17">
        <w:rPr>
          <w:rStyle w:val="s0"/>
        </w:rPr>
        <w:t>= 1000 * 0 * 0,23 = 0 грамм/секунды</w:t>
      </w:r>
    </w:p>
    <w:p w14:paraId="0F98E39F" w14:textId="77777777" w:rsidR="00CA3C48" w:rsidRPr="003E1F17" w:rsidRDefault="000A3592">
      <w:pPr>
        <w:pStyle w:val="pj"/>
      </w:pPr>
      <w:r w:rsidRPr="003E1F17">
        <w:rPr>
          <w:rStyle w:val="s0"/>
        </w:rPr>
        <w:t>Валовый выброс i-гo загрязняющего вещества П</w:t>
      </w:r>
      <w:r w:rsidRPr="003E1F17">
        <w:rPr>
          <w:rStyle w:val="s0"/>
          <w:vertAlign w:val="subscript"/>
        </w:rPr>
        <w:t>i</w:t>
      </w:r>
      <w:r w:rsidRPr="003E1F17">
        <w:rPr>
          <w:rStyle w:val="s0"/>
        </w:rPr>
        <w:t xml:space="preserve"> (тонн/год) от факельных установок сжигания факельного газа выражается как:</w:t>
      </w:r>
    </w:p>
    <w:p w14:paraId="77610760" w14:textId="77777777" w:rsidR="00CA3C48" w:rsidRPr="003E1F17" w:rsidRDefault="000A3592">
      <w:pPr>
        <w:pStyle w:val="pj"/>
      </w:pPr>
      <w:r w:rsidRPr="003E1F17">
        <w:rPr>
          <w:rStyle w:val="s0"/>
        </w:rPr>
        <w:t>П (метан) = 0,0036 * τ * М</w:t>
      </w:r>
      <w:r w:rsidRPr="003E1F17">
        <w:rPr>
          <w:rStyle w:val="s0"/>
          <w:vertAlign w:val="subscript"/>
        </w:rPr>
        <w:t xml:space="preserve">i </w:t>
      </w:r>
      <w:r w:rsidRPr="003E1F17">
        <w:rPr>
          <w:rStyle w:val="s0"/>
        </w:rPr>
        <w:t>= 0,0036 * 8760 * 0,0119 = 0,377 тонн/год</w:t>
      </w:r>
    </w:p>
    <w:p w14:paraId="6064EC0D" w14:textId="77777777" w:rsidR="00CA3C48" w:rsidRPr="003E1F17" w:rsidRDefault="000A3592">
      <w:pPr>
        <w:pStyle w:val="pj"/>
      </w:pPr>
      <w:r w:rsidRPr="003E1F17">
        <w:rPr>
          <w:rStyle w:val="s0"/>
        </w:rPr>
        <w:t>П (окислы азота) = 0,0036 * τ * М</w:t>
      </w:r>
      <w:r w:rsidRPr="003E1F17">
        <w:rPr>
          <w:rStyle w:val="s0"/>
          <w:vertAlign w:val="subscript"/>
        </w:rPr>
        <w:t>i</w:t>
      </w:r>
      <w:r w:rsidRPr="003E1F17">
        <w:rPr>
          <w:rStyle w:val="s0"/>
        </w:rPr>
        <w:t xml:space="preserve"> = 0,0036 * 8760 * 0,0057 = 0,181 тонн/год</w:t>
      </w:r>
    </w:p>
    <w:p w14:paraId="1AC0AA6F" w14:textId="77777777" w:rsidR="00CA3C48" w:rsidRPr="003E1F17" w:rsidRDefault="000A3592">
      <w:pPr>
        <w:pStyle w:val="pj"/>
      </w:pPr>
      <w:r w:rsidRPr="003E1F17">
        <w:rPr>
          <w:rStyle w:val="s0"/>
        </w:rPr>
        <w:t>П (оксид углерода) = 0,0036 * τ * М</w:t>
      </w:r>
      <w:r w:rsidRPr="003E1F17">
        <w:rPr>
          <w:rStyle w:val="s0"/>
          <w:vertAlign w:val="subscript"/>
        </w:rPr>
        <w:t>i</w:t>
      </w:r>
      <w:r w:rsidRPr="003E1F17">
        <w:rPr>
          <w:rStyle w:val="s0"/>
        </w:rPr>
        <w:t xml:space="preserve"> = 0,0036 * 8760 * 0,0268 = 0,844 тонн/год</w:t>
      </w:r>
    </w:p>
    <w:p w14:paraId="6C571387" w14:textId="77777777" w:rsidR="00CA3C48" w:rsidRPr="003E1F17" w:rsidRDefault="000A3592">
      <w:pPr>
        <w:pStyle w:val="pj"/>
      </w:pPr>
      <w:r w:rsidRPr="003E1F17">
        <w:rPr>
          <w:rStyle w:val="s0"/>
        </w:rPr>
        <w:t>П (сажи) = 0,0036 * τ * М</w:t>
      </w:r>
      <w:r w:rsidRPr="003E1F17">
        <w:rPr>
          <w:rStyle w:val="s0"/>
          <w:vertAlign w:val="subscript"/>
        </w:rPr>
        <w:t>i</w:t>
      </w:r>
      <w:r w:rsidRPr="003E1F17">
        <w:rPr>
          <w:rStyle w:val="s0"/>
        </w:rPr>
        <w:t xml:space="preserve"> = 0,0036 * 8760 * 0 = 0 тонн/год</w:t>
      </w:r>
    </w:p>
    <w:p w14:paraId="63950C84" w14:textId="77777777" w:rsidR="00CA3C48" w:rsidRPr="003E1F17" w:rsidRDefault="000A3592">
      <w:pPr>
        <w:pStyle w:val="pj"/>
      </w:pPr>
      <w:r w:rsidRPr="003E1F17">
        <w:rPr>
          <w:rStyle w:val="s0"/>
        </w:rPr>
        <w:t>Молярная масса факельного газа определяется по выражению:</w:t>
      </w:r>
    </w:p>
    <w:p w14:paraId="680E0223" w14:textId="77777777" w:rsidR="00CA3C48" w:rsidRPr="003E1F17" w:rsidRDefault="000A3592">
      <w:pPr>
        <w:pStyle w:val="pj"/>
      </w:pPr>
      <w:r w:rsidRPr="003E1F17">
        <w:rPr>
          <w:rStyle w:val="s0"/>
        </w:rPr>
        <w:t> </w:t>
      </w:r>
    </w:p>
    <w:p w14:paraId="7C74DEEA" w14:textId="77777777" w:rsidR="00CA3C48" w:rsidRPr="003E1F17" w:rsidRDefault="000A3592">
      <w:pPr>
        <w:pStyle w:val="pc"/>
      </w:pPr>
      <w:r w:rsidRPr="003E1F17">
        <w:rPr>
          <w:noProof/>
        </w:rPr>
        <w:drawing>
          <wp:inline distT="0" distB="0" distL="0" distR="0" wp14:anchorId="509A93E6" wp14:editId="5528B5B2">
            <wp:extent cx="5962650" cy="390525"/>
            <wp:effectExtent l="0" t="0" r="0" b="9525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192.168.0.93/api/DocumentObject/GetImageAsync?ImageId=4368905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98ADEC" w14:textId="77777777" w:rsidR="00CA3C48" w:rsidRPr="003E1F17" w:rsidRDefault="000A3592">
      <w:pPr>
        <w:pStyle w:val="pj"/>
      </w:pPr>
      <w:r w:rsidRPr="003E1F17">
        <w:rPr>
          <w:rStyle w:val="s0"/>
        </w:rPr>
        <w:t> </w:t>
      </w:r>
    </w:p>
    <w:p w14:paraId="3E54F467" w14:textId="77777777" w:rsidR="00CA3C48" w:rsidRPr="003E1F17" w:rsidRDefault="000A3592">
      <w:pPr>
        <w:pStyle w:val="pj"/>
      </w:pPr>
      <w:r w:rsidRPr="003E1F17">
        <w:rPr>
          <w:rStyle w:val="s0"/>
        </w:rPr>
        <w:t>Низшая теплота сгорания газовых и газоконденсатных смесей (Q</w:t>
      </w:r>
      <w:r w:rsidRPr="003E1F17">
        <w:rPr>
          <w:rStyle w:val="s0"/>
          <w:vertAlign w:val="subscript"/>
        </w:rPr>
        <w:t>H</w:t>
      </w:r>
      <w:r w:rsidRPr="003E1F17">
        <w:rPr>
          <w:rStyle w:val="s0"/>
        </w:rPr>
        <w:t>) определяется по результатам лабораторных измерений или рассчитывается по эмпирической формуле для углеводородных газов:</w:t>
      </w:r>
    </w:p>
    <w:p w14:paraId="5C30D9B3" w14:textId="77777777" w:rsidR="00CA3C48" w:rsidRPr="003E1F17" w:rsidRDefault="000A3592">
      <w:pPr>
        <w:pStyle w:val="pj"/>
      </w:pPr>
      <w:r w:rsidRPr="003E1F17">
        <w:rPr>
          <w:rStyle w:val="s0"/>
        </w:rPr>
        <w:t>Q</w:t>
      </w:r>
      <w:r w:rsidRPr="003E1F17">
        <w:rPr>
          <w:rStyle w:val="s0"/>
          <w:vertAlign w:val="subscript"/>
        </w:rPr>
        <w:t>H</w:t>
      </w:r>
      <w:r w:rsidRPr="003E1F17">
        <w:rPr>
          <w:rStyle w:val="s0"/>
        </w:rPr>
        <w:t xml:space="preserve"> = 25,8x</w:t>
      </w:r>
      <w:r w:rsidRPr="003E1F17">
        <w:rPr>
          <w:rStyle w:val="s0"/>
          <w:vertAlign w:val="subscript"/>
        </w:rPr>
        <w:t>H2</w:t>
      </w:r>
      <w:r w:rsidRPr="003E1F17">
        <w:rPr>
          <w:rStyle w:val="s0"/>
        </w:rPr>
        <w:t xml:space="preserve"> + 30,2x</w:t>
      </w:r>
      <w:r w:rsidRPr="003E1F17">
        <w:rPr>
          <w:rStyle w:val="s0"/>
          <w:vertAlign w:val="subscript"/>
        </w:rPr>
        <w:t>CO</w:t>
      </w:r>
      <w:r w:rsidRPr="003E1F17">
        <w:rPr>
          <w:rStyle w:val="s0"/>
        </w:rPr>
        <w:t xml:space="preserve"> + 85,6x</w:t>
      </w:r>
      <w:r w:rsidRPr="003E1F17">
        <w:rPr>
          <w:rStyle w:val="s0"/>
          <w:vertAlign w:val="subscript"/>
        </w:rPr>
        <w:t>CH4</w:t>
      </w:r>
      <w:r w:rsidRPr="003E1F17">
        <w:rPr>
          <w:rStyle w:val="s0"/>
        </w:rPr>
        <w:t xml:space="preserve"> + 152,3x</w:t>
      </w:r>
      <w:r w:rsidRPr="003E1F17">
        <w:rPr>
          <w:rStyle w:val="s0"/>
          <w:vertAlign w:val="subscript"/>
        </w:rPr>
        <w:t>C2H6</w:t>
      </w:r>
      <w:r w:rsidRPr="003E1F17">
        <w:rPr>
          <w:rStyle w:val="s0"/>
        </w:rPr>
        <w:t xml:space="preserve"> + 218,0x</w:t>
      </w:r>
      <w:r w:rsidRPr="003E1F17">
        <w:rPr>
          <w:rStyle w:val="s0"/>
          <w:vertAlign w:val="subscript"/>
        </w:rPr>
        <w:t>C3H8</w:t>
      </w:r>
      <w:r w:rsidRPr="003E1F17">
        <w:rPr>
          <w:rStyle w:val="s0"/>
        </w:rPr>
        <w:t xml:space="preserve"> + 283,4x</w:t>
      </w:r>
      <w:r w:rsidRPr="003E1F17">
        <w:rPr>
          <w:rStyle w:val="s0"/>
          <w:vertAlign w:val="subscript"/>
        </w:rPr>
        <w:t>C4H10</w:t>
      </w:r>
      <w:r w:rsidRPr="003E1F17">
        <w:rPr>
          <w:rStyle w:val="s0"/>
        </w:rPr>
        <w:t xml:space="preserve"> + 348,9x</w:t>
      </w:r>
      <w:r w:rsidRPr="003E1F17">
        <w:rPr>
          <w:rStyle w:val="s0"/>
          <w:vertAlign w:val="subscript"/>
        </w:rPr>
        <w:t>C5H12</w:t>
      </w:r>
      <w:r w:rsidRPr="003E1F17">
        <w:rPr>
          <w:rStyle w:val="s0"/>
        </w:rPr>
        <w:t xml:space="preserve"> + 133,8x</w:t>
      </w:r>
      <w:r w:rsidRPr="003E1F17">
        <w:rPr>
          <w:rStyle w:val="s0"/>
          <w:vertAlign w:val="subscript"/>
        </w:rPr>
        <w:t>C2H2</w:t>
      </w:r>
      <w:r w:rsidRPr="003E1F17">
        <w:rPr>
          <w:rStyle w:val="s0"/>
        </w:rPr>
        <w:t>+ 141,1x</w:t>
      </w:r>
      <w:r w:rsidRPr="003E1F17">
        <w:rPr>
          <w:rStyle w:val="s0"/>
          <w:vertAlign w:val="subscript"/>
        </w:rPr>
        <w:t>C2H4</w:t>
      </w:r>
      <w:r w:rsidRPr="003E1F17">
        <w:rPr>
          <w:rStyle w:val="s0"/>
        </w:rPr>
        <w:t xml:space="preserve"> + 205,4x</w:t>
      </w:r>
      <w:r w:rsidRPr="003E1F17">
        <w:rPr>
          <w:rStyle w:val="s0"/>
          <w:vertAlign w:val="subscript"/>
        </w:rPr>
        <w:t>C3H6</w:t>
      </w:r>
      <w:r w:rsidRPr="003E1F17">
        <w:rPr>
          <w:rStyle w:val="s0"/>
        </w:rPr>
        <w:t xml:space="preserve"> + 271,1x</w:t>
      </w:r>
      <w:r w:rsidRPr="003E1F17">
        <w:rPr>
          <w:rStyle w:val="s0"/>
          <w:vertAlign w:val="subscript"/>
        </w:rPr>
        <w:t>C4H8</w:t>
      </w:r>
      <w:r w:rsidRPr="003E1F17">
        <w:rPr>
          <w:rStyle w:val="s0"/>
        </w:rPr>
        <w:t xml:space="preserve"> + 330,6x</w:t>
      </w:r>
      <w:r w:rsidRPr="003E1F17">
        <w:rPr>
          <w:rStyle w:val="s0"/>
          <w:vertAlign w:val="subscript"/>
        </w:rPr>
        <w:t>C5H10</w:t>
      </w:r>
      <w:r w:rsidRPr="003E1F17">
        <w:rPr>
          <w:rStyle w:val="s0"/>
        </w:rPr>
        <w:t xml:space="preserve"> + 335,3x</w:t>
      </w:r>
      <w:r w:rsidRPr="003E1F17">
        <w:rPr>
          <w:rStyle w:val="s0"/>
          <w:vertAlign w:val="subscript"/>
        </w:rPr>
        <w:t>C6H6</w:t>
      </w:r>
      <w:r w:rsidRPr="003E1F17">
        <w:rPr>
          <w:rStyle w:val="s0"/>
        </w:rPr>
        <w:t xml:space="preserve"> + 55,9x</w:t>
      </w:r>
      <w:r w:rsidRPr="003E1F17">
        <w:rPr>
          <w:rStyle w:val="s0"/>
          <w:vertAlign w:val="subscript"/>
        </w:rPr>
        <w:t xml:space="preserve">H2S </w:t>
      </w:r>
      <w:r w:rsidRPr="003E1F17">
        <w:rPr>
          <w:rStyle w:val="s0"/>
        </w:rPr>
        <w:t>= 205,4*2,35+0 = 482,69 килокалорий/кубические метры</w:t>
      </w:r>
    </w:p>
    <w:p w14:paraId="591C9067" w14:textId="77777777" w:rsidR="00CA3C48" w:rsidRPr="003E1F17" w:rsidRDefault="000A3592">
      <w:pPr>
        <w:pStyle w:val="pj"/>
      </w:pPr>
      <w:r w:rsidRPr="003E1F17">
        <w:rPr>
          <w:rStyle w:val="s0"/>
        </w:rPr>
        <w:t>Доля энергии е, теряемая за счет излучения, принимается для природного газа, газовых и газоконденсатных смесей по формуле:</w:t>
      </w:r>
    </w:p>
    <w:p w14:paraId="37DC9A3B" w14:textId="77777777" w:rsidR="00CA3C48" w:rsidRPr="003E1F17" w:rsidRDefault="000A3592">
      <w:pPr>
        <w:pStyle w:val="pj"/>
      </w:pPr>
      <w:r w:rsidRPr="003E1F17">
        <w:rPr>
          <w:rStyle w:val="s0"/>
        </w:rPr>
        <w:t> </w:t>
      </w:r>
    </w:p>
    <w:p w14:paraId="2515A8F8" w14:textId="77777777" w:rsidR="00CA3C48" w:rsidRPr="003E1F17" w:rsidRDefault="000A3592">
      <w:pPr>
        <w:pStyle w:val="pc"/>
      </w:pPr>
      <w:r w:rsidRPr="003E1F17">
        <w:rPr>
          <w:noProof/>
        </w:rPr>
        <w:drawing>
          <wp:inline distT="0" distB="0" distL="0" distR="0" wp14:anchorId="15CF5106" wp14:editId="4D64011C">
            <wp:extent cx="3495675" cy="200025"/>
            <wp:effectExtent l="0" t="0" r="9525" b="9525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192.168.0.93/api/DocumentObject/GetImageAsync?ImageId=4368905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FFFC46" w14:textId="77777777" w:rsidR="00CA3C48" w:rsidRPr="003E1F17" w:rsidRDefault="000A3592">
      <w:pPr>
        <w:pStyle w:val="pj"/>
      </w:pPr>
      <w:r w:rsidRPr="003E1F17">
        <w:rPr>
          <w:rStyle w:val="s0"/>
        </w:rPr>
        <w:t> </w:t>
      </w:r>
    </w:p>
    <w:p w14:paraId="597DDC86" w14:textId="77777777" w:rsidR="00CA3C48" w:rsidRPr="003E1F17" w:rsidRDefault="000A3592">
      <w:pPr>
        <w:pStyle w:val="pj"/>
      </w:pPr>
      <w:r w:rsidRPr="003E1F17">
        <w:rPr>
          <w:rStyle w:val="s0"/>
        </w:rPr>
        <w:t>Параметр V</w:t>
      </w:r>
      <w:r w:rsidRPr="003E1F17">
        <w:rPr>
          <w:rStyle w:val="s0"/>
          <w:vertAlign w:val="subscript"/>
        </w:rPr>
        <w:t>0</w:t>
      </w:r>
      <w:r w:rsidRPr="003E1F17">
        <w:rPr>
          <w:rStyle w:val="s0"/>
        </w:rPr>
        <w:t xml:space="preserve"> вычисляется по формуле:</w:t>
      </w:r>
    </w:p>
    <w:p w14:paraId="4C81EB61" w14:textId="77777777" w:rsidR="00CA3C48" w:rsidRPr="003E1F17" w:rsidRDefault="000A3592">
      <w:pPr>
        <w:pStyle w:val="pj"/>
      </w:pPr>
      <w:r w:rsidRPr="003E1F17">
        <w:rPr>
          <w:rStyle w:val="s0"/>
        </w:rPr>
        <w:t> </w:t>
      </w:r>
    </w:p>
    <w:p w14:paraId="2F2FB4E4" w14:textId="77777777" w:rsidR="00CA3C48" w:rsidRPr="003E1F17" w:rsidRDefault="000A3592">
      <w:pPr>
        <w:pStyle w:val="pc"/>
      </w:pPr>
      <w:r w:rsidRPr="003E1F17">
        <w:rPr>
          <w:noProof/>
        </w:rPr>
        <w:drawing>
          <wp:inline distT="0" distB="0" distL="0" distR="0" wp14:anchorId="108B7647" wp14:editId="514532DF">
            <wp:extent cx="4857750" cy="666750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192.168.0.93/api/DocumentObject/GetImageAsync?ImageId=4368905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3B61B3" w14:textId="77777777" w:rsidR="00CA3C48" w:rsidRPr="003E1F17" w:rsidRDefault="000A3592">
      <w:pPr>
        <w:pStyle w:val="pj"/>
      </w:pPr>
      <w:r w:rsidRPr="003E1F17">
        <w:rPr>
          <w:rStyle w:val="s0"/>
        </w:rPr>
        <w:t> </w:t>
      </w:r>
    </w:p>
    <w:p w14:paraId="051FE5D3" w14:textId="77777777" w:rsidR="00CA3C48" w:rsidRPr="003E1F17" w:rsidRDefault="000A3592">
      <w:pPr>
        <w:pStyle w:val="pj"/>
      </w:pPr>
      <w:r w:rsidRPr="003E1F17">
        <w:rPr>
          <w:rStyle w:val="s0"/>
        </w:rPr>
        <w:t>Объем газовоздушной смеси, полученное при сжигании 1 кубического метра факельного газа кубические метры/кубические метры, рассчитывается по формуле:</w:t>
      </w:r>
    </w:p>
    <w:p w14:paraId="33C0824E" w14:textId="77777777" w:rsidR="00CA3C48" w:rsidRPr="003E1F17" w:rsidRDefault="000A3592">
      <w:pPr>
        <w:pStyle w:val="pj"/>
      </w:pPr>
      <w:r w:rsidRPr="003E1F17">
        <w:rPr>
          <w:rStyle w:val="s0"/>
        </w:rPr>
        <w:t> </w:t>
      </w:r>
    </w:p>
    <w:p w14:paraId="7B53BC14" w14:textId="77777777" w:rsidR="00CA3C48" w:rsidRPr="003E1F17" w:rsidRDefault="000A3592">
      <w:pPr>
        <w:pStyle w:val="pc"/>
      </w:pPr>
      <w:r w:rsidRPr="003E1F17">
        <w:rPr>
          <w:noProof/>
        </w:rPr>
        <w:drawing>
          <wp:inline distT="0" distB="0" distL="0" distR="0" wp14:anchorId="66BD6DE0" wp14:editId="0C2D148D">
            <wp:extent cx="4352925" cy="323850"/>
            <wp:effectExtent l="0" t="0" r="9525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192.168.0.93/api/DocumentObject/GetImageAsync?ImageId=4368905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6351FC" w14:textId="77777777" w:rsidR="00CA3C48" w:rsidRPr="003E1F17" w:rsidRDefault="000A3592">
      <w:pPr>
        <w:pStyle w:val="pj"/>
      </w:pPr>
      <w:r w:rsidRPr="003E1F17">
        <w:rPr>
          <w:rStyle w:val="s0"/>
        </w:rPr>
        <w:t> </w:t>
      </w:r>
    </w:p>
    <w:p w14:paraId="3B4D212A" w14:textId="77777777" w:rsidR="00CA3C48" w:rsidRPr="003E1F17" w:rsidRDefault="000A3592">
      <w:pPr>
        <w:pStyle w:val="pj"/>
      </w:pPr>
      <w:r w:rsidRPr="003E1F17">
        <w:rPr>
          <w:rStyle w:val="s0"/>
        </w:rPr>
        <w:t>При теплоемкости газовоздушной смеси (продуктов сгорания) для газовой смеси с</w:t>
      </w:r>
      <w:r w:rsidRPr="003E1F17">
        <w:rPr>
          <w:rStyle w:val="s0"/>
          <w:vertAlign w:val="subscript"/>
        </w:rPr>
        <w:t>пс</w:t>
      </w:r>
      <w:r w:rsidRPr="003E1F17">
        <w:rPr>
          <w:rStyle w:val="s0"/>
        </w:rPr>
        <w:t xml:space="preserve"> = 0,4 (килокалорий/кубические метры ·°С (градусов Цельсия)), ориентировочная температура горения Т</w:t>
      </w:r>
      <w:r w:rsidRPr="003E1F17">
        <w:rPr>
          <w:rStyle w:val="s0"/>
          <w:vertAlign w:val="subscript"/>
        </w:rPr>
        <w:t>Г</w:t>
      </w:r>
      <w:r w:rsidRPr="003E1F17">
        <w:rPr>
          <w:rStyle w:val="s0"/>
        </w:rPr>
        <w:t xml:space="preserve"> (°С (градусов Цельсия)) смеси вычисляется по формуле:</w:t>
      </w:r>
    </w:p>
    <w:p w14:paraId="18FE2253" w14:textId="77777777" w:rsidR="00CA3C48" w:rsidRPr="003E1F17" w:rsidRDefault="000A3592">
      <w:pPr>
        <w:pStyle w:val="pj"/>
      </w:pPr>
      <w:r w:rsidRPr="003E1F17">
        <w:rPr>
          <w:rStyle w:val="s0"/>
        </w:rPr>
        <w:t> </w:t>
      </w:r>
    </w:p>
    <w:p w14:paraId="68778A5D" w14:textId="77777777" w:rsidR="00CA3C48" w:rsidRPr="003E1F17" w:rsidRDefault="000A3592">
      <w:pPr>
        <w:pStyle w:val="pc"/>
      </w:pPr>
      <w:r w:rsidRPr="003E1F17">
        <w:rPr>
          <w:noProof/>
        </w:rPr>
        <w:drawing>
          <wp:inline distT="0" distB="0" distL="0" distR="0" wp14:anchorId="387A2776" wp14:editId="4148A339">
            <wp:extent cx="3876675" cy="533400"/>
            <wp:effectExtent l="0" t="0" r="9525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192.168.0.93/api/DocumentObject/GetImageAsync?ImageId=4368905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04052D" w14:textId="77777777" w:rsidR="00CA3C48" w:rsidRPr="003E1F17" w:rsidRDefault="000A3592">
      <w:pPr>
        <w:pStyle w:val="pj"/>
      </w:pPr>
      <w:r w:rsidRPr="003E1F17">
        <w:rPr>
          <w:rStyle w:val="s0"/>
        </w:rPr>
        <w:t> </w:t>
      </w:r>
    </w:p>
    <w:p w14:paraId="2E475EB3" w14:textId="77777777" w:rsidR="00CA3C48" w:rsidRPr="003E1F17" w:rsidRDefault="000A3592">
      <w:pPr>
        <w:pStyle w:val="pj"/>
      </w:pPr>
      <w:r w:rsidRPr="003E1F17">
        <w:rPr>
          <w:rStyle w:val="s0"/>
        </w:rPr>
        <w:t>Используя данные из таблицы 1, можно сделать вывод о том, что ориентировочная теплоемкость газа была выбрана неправильно, так как ориентировочная температура продуктов сгорания не входит в диапазон, указанный в таблице для с</w:t>
      </w:r>
      <w:r w:rsidRPr="003E1F17">
        <w:rPr>
          <w:rStyle w:val="s0"/>
          <w:vertAlign w:val="subscript"/>
        </w:rPr>
        <w:t>пс</w:t>
      </w:r>
      <w:r w:rsidRPr="003E1F17">
        <w:rPr>
          <w:rStyle w:val="s0"/>
        </w:rPr>
        <w:t xml:space="preserve"> = 0,4. В этом случае выбирается новое ориентировочное значение для теплоемкости продуктов сгорания (0,35 для температуры смеси 691,76°С (градусов Цельсия)) и расчет повторяется.</w:t>
      </w:r>
    </w:p>
    <w:p w14:paraId="0308BA38" w14:textId="77777777" w:rsidR="00CA3C48" w:rsidRPr="003E1F17" w:rsidRDefault="000A3592">
      <w:pPr>
        <w:pStyle w:val="pj"/>
      </w:pPr>
      <w:r w:rsidRPr="003E1F17">
        <w:rPr>
          <w:rStyle w:val="s0"/>
        </w:rPr>
        <w:t> </w:t>
      </w:r>
    </w:p>
    <w:p w14:paraId="00DCAADF" w14:textId="77777777" w:rsidR="00CA3C48" w:rsidRPr="003E1F17" w:rsidRDefault="000A3592">
      <w:pPr>
        <w:pStyle w:val="pc"/>
      </w:pPr>
      <w:r w:rsidRPr="003E1F17">
        <w:rPr>
          <w:noProof/>
        </w:rPr>
        <w:drawing>
          <wp:inline distT="0" distB="0" distL="0" distR="0" wp14:anchorId="1AAA94E1" wp14:editId="1D1E470B">
            <wp:extent cx="4352925" cy="542925"/>
            <wp:effectExtent l="0" t="0" r="9525" b="9525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192.168.0.93/api/DocumentObject/GetImageAsync?ImageId=43689058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93ED27" w14:textId="77777777" w:rsidR="00CA3C48" w:rsidRPr="003E1F17" w:rsidRDefault="000A3592">
      <w:pPr>
        <w:pStyle w:val="pc"/>
      </w:pPr>
      <w:r w:rsidRPr="003E1F17">
        <w:rPr>
          <w:rStyle w:val="s0"/>
        </w:rPr>
        <w:t> </w:t>
      </w:r>
    </w:p>
    <w:p w14:paraId="41FDCE39" w14:textId="77777777" w:rsidR="00CA3C48" w:rsidRPr="003E1F17" w:rsidRDefault="000A3592">
      <w:pPr>
        <w:pStyle w:val="pj"/>
      </w:pPr>
      <w:r w:rsidRPr="003E1F17">
        <w:rPr>
          <w:rStyle w:val="s0"/>
        </w:rPr>
        <w:t>В этом случае можно сделать вывод о том, что ориентировочная теплоемкость газа была выбрана правильно, так как ориентировочная температура продуктов сгорания (787,73°С (градусов Цельсия)) входит в диапазон, указанный в таблице для с</w:t>
      </w:r>
      <w:r w:rsidRPr="003E1F17">
        <w:rPr>
          <w:rStyle w:val="s0"/>
          <w:vertAlign w:val="subscript"/>
        </w:rPr>
        <w:t xml:space="preserve">пс </w:t>
      </w:r>
      <w:r w:rsidRPr="003E1F17">
        <w:rPr>
          <w:rStyle w:val="s0"/>
        </w:rPr>
        <w:t>=0,35.</w:t>
      </w:r>
    </w:p>
    <w:p w14:paraId="40DD3E55" w14:textId="77777777" w:rsidR="00CA3C48" w:rsidRPr="003E1F17" w:rsidRDefault="000A3592">
      <w:pPr>
        <w:pStyle w:val="pj"/>
      </w:pPr>
      <w:r w:rsidRPr="003E1F17">
        <w:rPr>
          <w:rStyle w:val="s0"/>
        </w:rPr>
        <w:t>Расход выбрасываемой в атмосферу газовоздушной смеси V</w:t>
      </w:r>
      <w:r w:rsidRPr="003E1F17">
        <w:rPr>
          <w:rStyle w:val="s0"/>
          <w:vertAlign w:val="subscript"/>
        </w:rPr>
        <w:t xml:space="preserve">1 </w:t>
      </w:r>
      <w:r w:rsidRPr="003E1F17">
        <w:rPr>
          <w:rStyle w:val="s0"/>
        </w:rPr>
        <w:t>(кубические метры/секунды) рассчитывается по формуле:</w:t>
      </w:r>
    </w:p>
    <w:p w14:paraId="02AD07F8" w14:textId="77777777" w:rsidR="00CA3C48" w:rsidRPr="003E1F17" w:rsidRDefault="000A3592">
      <w:pPr>
        <w:pStyle w:val="pj"/>
      </w:pPr>
      <w:r w:rsidRPr="003E1F17">
        <w:rPr>
          <w:rStyle w:val="s0"/>
        </w:rPr>
        <w:t> </w:t>
      </w:r>
    </w:p>
    <w:p w14:paraId="43175457" w14:textId="77777777" w:rsidR="00CA3C48" w:rsidRPr="003E1F17" w:rsidRDefault="000A3592">
      <w:pPr>
        <w:pStyle w:val="pc"/>
      </w:pPr>
      <w:r w:rsidRPr="003E1F17">
        <w:rPr>
          <w:noProof/>
        </w:rPr>
        <w:drawing>
          <wp:inline distT="0" distB="0" distL="0" distR="0" wp14:anchorId="2D983987" wp14:editId="43E3C34A">
            <wp:extent cx="4171950" cy="619125"/>
            <wp:effectExtent l="0" t="0" r="0" b="9525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192.168.0.93/api/DocumentObject/GetImageAsync?ImageId=43689059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0B5DA1" w14:textId="77777777" w:rsidR="00CA3C48" w:rsidRPr="003E1F17" w:rsidRDefault="000A3592">
      <w:pPr>
        <w:pStyle w:val="pj"/>
      </w:pPr>
      <w:r w:rsidRPr="003E1F17">
        <w:rPr>
          <w:rStyle w:val="s0"/>
        </w:rPr>
        <w:t> </w:t>
      </w:r>
    </w:p>
    <w:p w14:paraId="5C13DA07" w14:textId="77777777" w:rsidR="00CA3C48" w:rsidRPr="003E1F17" w:rsidRDefault="000A3592">
      <w:pPr>
        <w:pStyle w:val="pj"/>
      </w:pPr>
      <w:r w:rsidRPr="003E1F17">
        <w:rPr>
          <w:rStyle w:val="s0"/>
        </w:rPr>
        <w:t>Скорость истечения сжигаемого факельного газа рассчитывается как:</w:t>
      </w:r>
    </w:p>
    <w:p w14:paraId="00A03828" w14:textId="77777777" w:rsidR="00CA3C48" w:rsidRPr="003E1F17" w:rsidRDefault="000A3592">
      <w:pPr>
        <w:pStyle w:val="pj"/>
      </w:pPr>
      <w:r w:rsidRPr="003E1F17">
        <w:rPr>
          <w:rStyle w:val="s0"/>
        </w:rPr>
        <w:t> </w:t>
      </w:r>
    </w:p>
    <w:p w14:paraId="1D970271" w14:textId="77777777" w:rsidR="00CA3C48" w:rsidRPr="003E1F17" w:rsidRDefault="000A3592">
      <w:pPr>
        <w:pStyle w:val="pc"/>
      </w:pPr>
      <w:r w:rsidRPr="003E1F17">
        <w:rPr>
          <w:noProof/>
        </w:rPr>
        <w:drawing>
          <wp:inline distT="0" distB="0" distL="0" distR="0" wp14:anchorId="13C7C028" wp14:editId="712382F0">
            <wp:extent cx="4495800" cy="1552575"/>
            <wp:effectExtent l="0" t="0" r="0" b="9525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192.168.0.93/api/DocumentObject/GetImageAsync?ImageId=43689060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456D76" w14:textId="77777777" w:rsidR="00CA3C48" w:rsidRPr="003E1F17" w:rsidRDefault="000A3592">
      <w:pPr>
        <w:pStyle w:val="pj"/>
      </w:pPr>
      <w:r w:rsidRPr="003E1F17">
        <w:rPr>
          <w:rStyle w:val="s0"/>
        </w:rPr>
        <w:t> </w:t>
      </w:r>
    </w:p>
    <w:p w14:paraId="138526FE" w14:textId="77777777" w:rsidR="00CA3C48" w:rsidRPr="003E1F17" w:rsidRDefault="000A3592">
      <w:pPr>
        <w:pStyle w:val="pj"/>
      </w:pPr>
      <w:r w:rsidRPr="003E1F17">
        <w:rPr>
          <w:rStyle w:val="s0"/>
        </w:rPr>
        <w:t>Длина факела (L</w:t>
      </w:r>
      <w:r w:rsidRPr="003E1F17">
        <w:rPr>
          <w:rStyle w:val="s0"/>
          <w:vertAlign w:val="subscript"/>
        </w:rPr>
        <w:t>ф</w:t>
      </w:r>
      <w:r w:rsidRPr="003E1F17">
        <w:rPr>
          <w:rStyle w:val="s0"/>
        </w:rPr>
        <w:t>) для высотных факельных установок при (W</w:t>
      </w:r>
      <w:r w:rsidRPr="003E1F17">
        <w:rPr>
          <w:rStyle w:val="s0"/>
          <w:vertAlign w:val="subscript"/>
        </w:rPr>
        <w:t>ист</w:t>
      </w:r>
      <w:r w:rsidRPr="003E1F17">
        <w:rPr>
          <w:rStyle w:val="s0"/>
        </w:rPr>
        <w:t>/W</w:t>
      </w:r>
      <w:r w:rsidRPr="003E1F17">
        <w:rPr>
          <w:rStyle w:val="s0"/>
          <w:vertAlign w:val="subscript"/>
        </w:rPr>
        <w:t>зв</w:t>
      </w:r>
      <w:r w:rsidRPr="003E1F17">
        <w:rPr>
          <w:rStyle w:val="s0"/>
        </w:rPr>
        <w:t xml:space="preserve"> &lt;0,2) принимается равной 15d.</w:t>
      </w:r>
    </w:p>
    <w:p w14:paraId="76359545" w14:textId="77777777" w:rsidR="00CA3C48" w:rsidRPr="003E1F17" w:rsidRDefault="000A3592">
      <w:pPr>
        <w:pStyle w:val="pj"/>
      </w:pPr>
      <w:r w:rsidRPr="003E1F17">
        <w:rPr>
          <w:rStyle w:val="s0"/>
        </w:rPr>
        <w:t>L</w:t>
      </w:r>
      <w:r w:rsidRPr="003E1F17">
        <w:rPr>
          <w:rStyle w:val="s0"/>
          <w:vertAlign w:val="subscript"/>
        </w:rPr>
        <w:t xml:space="preserve">ф </w:t>
      </w:r>
      <w:r w:rsidRPr="003E1F17">
        <w:rPr>
          <w:rStyle w:val="s0"/>
        </w:rPr>
        <w:t>= 15d = 15 * 1,12 = 16,8 метры</w:t>
      </w:r>
    </w:p>
    <w:p w14:paraId="00AC5E59" w14:textId="77777777" w:rsidR="00CA3C48" w:rsidRPr="003E1F17" w:rsidRDefault="000A3592">
      <w:pPr>
        <w:pStyle w:val="pj"/>
      </w:pPr>
      <w:r w:rsidRPr="003E1F17">
        <w:rPr>
          <w:rStyle w:val="s0"/>
        </w:rPr>
        <w:t>Высота источника выброса загрязняющих веществ в атмосферу от высотных факельных установок сжигания факельного газа рассчитывается как:</w:t>
      </w:r>
    </w:p>
    <w:p w14:paraId="6FAC2D8F" w14:textId="77777777" w:rsidR="00CA3C48" w:rsidRPr="003E1F17" w:rsidRDefault="000A3592">
      <w:pPr>
        <w:pStyle w:val="pj"/>
      </w:pPr>
      <w:r w:rsidRPr="003E1F17">
        <w:rPr>
          <w:rStyle w:val="s0"/>
        </w:rPr>
        <w:t>H = L</w:t>
      </w:r>
      <w:r w:rsidRPr="003E1F17">
        <w:rPr>
          <w:rStyle w:val="s0"/>
          <w:vertAlign w:val="subscript"/>
        </w:rPr>
        <w:t>ф</w:t>
      </w:r>
      <w:r w:rsidRPr="003E1F17">
        <w:rPr>
          <w:rStyle w:val="s0"/>
        </w:rPr>
        <w:t xml:space="preserve"> + h</w:t>
      </w:r>
      <w:r w:rsidRPr="003E1F17">
        <w:rPr>
          <w:rStyle w:val="s0"/>
          <w:vertAlign w:val="subscript"/>
        </w:rPr>
        <w:t>в</w:t>
      </w:r>
      <w:r w:rsidRPr="003E1F17">
        <w:rPr>
          <w:rStyle w:val="s0"/>
        </w:rPr>
        <w:t xml:space="preserve"> = 16,8 + 95 = 111,8 метры</w:t>
      </w:r>
    </w:p>
    <w:p w14:paraId="3B5CADC1" w14:textId="77777777" w:rsidR="00CA3C48" w:rsidRPr="003E1F17" w:rsidRDefault="000A3592">
      <w:pPr>
        <w:pStyle w:val="pj"/>
      </w:pPr>
      <w:r w:rsidRPr="003E1F17">
        <w:rPr>
          <w:rStyle w:val="s0"/>
        </w:rPr>
        <w:t>Диаметр факела (D</w:t>
      </w:r>
      <w:r w:rsidRPr="003E1F17">
        <w:rPr>
          <w:rStyle w:val="s0"/>
          <w:vertAlign w:val="subscript"/>
        </w:rPr>
        <w:t>ф</w:t>
      </w:r>
      <w:r w:rsidRPr="003E1F17">
        <w:rPr>
          <w:rStyle w:val="s0"/>
        </w:rPr>
        <w:t>) при сжигании факельного газа на высотных факельных установках вычисляется по формуле:</w:t>
      </w:r>
    </w:p>
    <w:p w14:paraId="6D828C38" w14:textId="77777777" w:rsidR="00CA3C48" w:rsidRPr="003E1F17" w:rsidRDefault="000A3592">
      <w:pPr>
        <w:pStyle w:val="pj"/>
      </w:pPr>
      <w:r w:rsidRPr="003E1F17">
        <w:rPr>
          <w:rStyle w:val="s0"/>
        </w:rPr>
        <w:t>D</w:t>
      </w:r>
      <w:r w:rsidRPr="003E1F17">
        <w:rPr>
          <w:rStyle w:val="s0"/>
          <w:vertAlign w:val="subscript"/>
        </w:rPr>
        <w:t>ф</w:t>
      </w:r>
      <w:r w:rsidRPr="003E1F17">
        <w:rPr>
          <w:rStyle w:val="s0"/>
        </w:rPr>
        <w:t xml:space="preserve"> = 0,14 * L</w:t>
      </w:r>
      <w:r w:rsidRPr="003E1F17">
        <w:rPr>
          <w:rStyle w:val="s0"/>
          <w:vertAlign w:val="subscript"/>
        </w:rPr>
        <w:t>ф</w:t>
      </w:r>
      <w:r w:rsidRPr="003E1F17">
        <w:rPr>
          <w:rStyle w:val="s0"/>
        </w:rPr>
        <w:t xml:space="preserve"> + 0,49 * d = 0,14 * 16,8 + 0,49 * 1,12 = 2,9 метры</w:t>
      </w:r>
    </w:p>
    <w:p w14:paraId="444A28A5" w14:textId="77777777" w:rsidR="00CA3C48" w:rsidRPr="003E1F17" w:rsidRDefault="000A3592">
      <w:pPr>
        <w:pStyle w:val="pj"/>
      </w:pPr>
      <w:r w:rsidRPr="003E1F17">
        <w:rPr>
          <w:rStyle w:val="s0"/>
        </w:rPr>
        <w:t>Средняя скорость поступления в атмосферу газовоздушной смеси (W</w:t>
      </w:r>
      <w:r w:rsidRPr="003E1F17">
        <w:rPr>
          <w:rStyle w:val="s0"/>
          <w:vertAlign w:val="subscript"/>
        </w:rPr>
        <w:t>o</w:t>
      </w:r>
      <w:r w:rsidRPr="003E1F17">
        <w:rPr>
          <w:rStyle w:val="s0"/>
        </w:rPr>
        <w:t>) метры/секунды для высотных факельных установок рассчитывается как:</w:t>
      </w:r>
    </w:p>
    <w:p w14:paraId="6C0615C9" w14:textId="77777777" w:rsidR="00CA3C48" w:rsidRPr="003E1F17" w:rsidRDefault="000A3592">
      <w:pPr>
        <w:pStyle w:val="pc"/>
      </w:pPr>
      <w:r w:rsidRPr="003E1F17">
        <w:rPr>
          <w:sz w:val="28"/>
          <w:szCs w:val="28"/>
        </w:rPr>
        <w:t> </w:t>
      </w:r>
    </w:p>
    <w:p w14:paraId="407EA3AD" w14:textId="77777777" w:rsidR="00CA3C48" w:rsidRDefault="000A3592">
      <w:pPr>
        <w:pStyle w:val="pc"/>
      </w:pPr>
      <w:r w:rsidRPr="003E1F17">
        <w:rPr>
          <w:noProof/>
        </w:rPr>
        <w:drawing>
          <wp:inline distT="0" distB="0" distL="0" distR="0" wp14:anchorId="7A632B2B" wp14:editId="497C05BC">
            <wp:extent cx="4162425" cy="476250"/>
            <wp:effectExtent l="0" t="0" r="9525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192.168.0.93/api/DocumentObject/GetImageAsync?ImageId=4368906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5" w:name="_GoBack"/>
      <w:bookmarkEnd w:id="5"/>
    </w:p>
    <w:p w14:paraId="5559EDCD" w14:textId="77777777" w:rsidR="00CA3C48" w:rsidRDefault="000A3592">
      <w:pPr>
        <w:pStyle w:val="pc"/>
      </w:pPr>
      <w:r>
        <w:rPr>
          <w:sz w:val="28"/>
          <w:szCs w:val="28"/>
        </w:rPr>
        <w:t> </w:t>
      </w:r>
    </w:p>
    <w:p w14:paraId="1D6F3E80" w14:textId="77777777" w:rsidR="00CA3C48" w:rsidRDefault="000A3592">
      <w:pPr>
        <w:pStyle w:val="pj"/>
      </w:pPr>
      <w:bookmarkStart w:id="6" w:name="SUB222"/>
      <w:bookmarkEnd w:id="6"/>
      <w:r>
        <w:t> </w:t>
      </w:r>
    </w:p>
    <w:p w14:paraId="4FBD8798" w14:textId="77777777" w:rsidR="00CA3C48" w:rsidRDefault="000A3592">
      <w:pPr>
        <w:pStyle w:val="pj"/>
      </w:pPr>
      <w:r>
        <w:t> </w:t>
      </w:r>
    </w:p>
    <w:p w14:paraId="3507BCEB" w14:textId="77777777" w:rsidR="00CA3C48" w:rsidRDefault="000A3592">
      <w:pPr>
        <w:pStyle w:val="pj"/>
      </w:pPr>
      <w:r>
        <w:t> </w:t>
      </w:r>
    </w:p>
    <w:p w14:paraId="04E75007" w14:textId="77777777" w:rsidR="00CA3C48" w:rsidRDefault="000A3592">
      <w:pPr>
        <w:pStyle w:val="pj"/>
      </w:pPr>
      <w:r>
        <w:t> </w:t>
      </w:r>
    </w:p>
    <w:p w14:paraId="38F5C90D" w14:textId="77777777" w:rsidR="00CA3C48" w:rsidRDefault="000A3592">
      <w:pPr>
        <w:pStyle w:val="pj"/>
      </w:pPr>
      <w:r>
        <w:t> </w:t>
      </w:r>
    </w:p>
    <w:p w14:paraId="482ECD84" w14:textId="77777777" w:rsidR="00CA3C48" w:rsidRDefault="000A3592">
      <w:pPr>
        <w:pStyle w:val="pj"/>
      </w:pPr>
      <w:r>
        <w:t> </w:t>
      </w:r>
    </w:p>
    <w:p w14:paraId="468F19F8" w14:textId="77777777" w:rsidR="00CA3C48" w:rsidRDefault="000A3592">
      <w:pPr>
        <w:pStyle w:val="pj"/>
      </w:pPr>
      <w:r>
        <w:t> </w:t>
      </w:r>
    </w:p>
    <w:p w14:paraId="7AE410D6" w14:textId="77777777" w:rsidR="00CA3C48" w:rsidRDefault="000A3592">
      <w:pPr>
        <w:pStyle w:val="pj"/>
      </w:pPr>
      <w:r>
        <w:t> </w:t>
      </w:r>
    </w:p>
    <w:sectPr w:rsidR="00CA3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EF4CED" w14:textId="77777777" w:rsidR="005778C7" w:rsidRDefault="005778C7" w:rsidP="000A3592">
      <w:r>
        <w:separator/>
      </w:r>
    </w:p>
  </w:endnote>
  <w:endnote w:type="continuationSeparator" w:id="0">
    <w:p w14:paraId="4B5B292B" w14:textId="77777777" w:rsidR="005778C7" w:rsidRDefault="005778C7" w:rsidP="000A3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F7BF4F" w14:textId="77777777" w:rsidR="005778C7" w:rsidRDefault="005778C7" w:rsidP="000A3592">
      <w:r>
        <w:separator/>
      </w:r>
    </w:p>
  </w:footnote>
  <w:footnote w:type="continuationSeparator" w:id="0">
    <w:p w14:paraId="1C81D2A2" w14:textId="77777777" w:rsidR="005778C7" w:rsidRDefault="005778C7" w:rsidP="000A35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0A3592"/>
    <w:rsid w:val="000A3592"/>
    <w:rsid w:val="002201A1"/>
    <w:rsid w:val="003E1F17"/>
    <w:rsid w:val="003E28EC"/>
    <w:rsid w:val="004A7DD4"/>
    <w:rsid w:val="005778C7"/>
    <w:rsid w:val="00B821BC"/>
    <w:rsid w:val="00CA3C48"/>
    <w:rsid w:val="00CD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8717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color w:val="000000"/>
      <w:sz w:val="20"/>
      <w:szCs w:val="2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3">
    <w:name w:val="s3"/>
    <w:basedOn w:val="a0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customStyle="1" w:styleId="s9">
    <w:name w:val="s9"/>
    <w:basedOn w:val="a0"/>
    <w:rPr>
      <w:rFonts w:ascii="Times New Roman" w:hAnsi="Times New Roman" w:cs="Times New Roman" w:hint="default"/>
      <w:b w:val="0"/>
      <w:bCs w:val="0"/>
      <w:i/>
      <w:iCs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6">
    <w:name w:val="header"/>
    <w:basedOn w:val="a"/>
    <w:link w:val="a7"/>
    <w:uiPriority w:val="99"/>
    <w:unhideWhenUsed/>
    <w:rsid w:val="000A359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A3592"/>
    <w:rPr>
      <w:rFonts w:eastAsiaTheme="minorEastAsia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0A359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A3592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45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webSettings" Target="webSettings.xml"/><Relationship Id="rId21" Type="http://schemas.openxmlformats.org/officeDocument/2006/relationships/image" Target="media/image14.jpeg"/><Relationship Id="rId7" Type="http://schemas.openxmlformats.org/officeDocument/2006/relationships/hyperlink" Target="http://online.zakon.kz/Document/?doc_id=1018417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http://192.168.0.93/api/DocumentObject/GetImageAsync?ImageId=43689041" TargetMode="External"/><Relationship Id="rId24" Type="http://schemas.openxmlformats.org/officeDocument/2006/relationships/image" Target="media/image17.jpeg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4.jpeg"/><Relationship Id="rId19" Type="http://schemas.openxmlformats.org/officeDocument/2006/relationships/image" Target="media/image12.png"/><Relationship Id="rId31" Type="http://schemas.openxmlformats.org/officeDocument/2006/relationships/image" Target="media/image2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8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3702</Words>
  <Characters>21107</Characters>
  <Application>Microsoft Office Word</Application>
  <DocSecurity>0</DocSecurity>
  <Lines>175</Lines>
  <Paragraphs>49</Paragraphs>
  <ScaleCrop>false</ScaleCrop>
  <Company/>
  <LinksUpToDate>false</LinksUpToDate>
  <CharactersWithSpaces>24760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2024-09-12T11:08:00Z</dcterms:created>
  <dcterms:modified xsi:type="dcterms:W3CDTF">2024-12-13T11:00:00Z</dcterms:modified>
</cp:coreProperties>
</file>